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265F2" w14:textId="77777777" w:rsidR="00685A32" w:rsidRPr="0004144F" w:rsidRDefault="00685A32" w:rsidP="008676E9">
      <w:pPr>
        <w:spacing w:before="60" w:after="60" w:line="240" w:lineRule="auto"/>
        <w:ind w:left="-1134"/>
        <w:rPr>
          <w:rFonts w:ascii="Arial" w:hAnsi="Arial" w:cs="Arial"/>
          <w:b/>
          <w:bCs/>
          <w:color w:val="000000" w:themeColor="text1"/>
          <w:szCs w:val="22"/>
          <w:lang w:val="en-AU"/>
        </w:rPr>
      </w:pPr>
    </w:p>
    <w:p w14:paraId="1C42D96F" w14:textId="77777777" w:rsidR="00685A32" w:rsidRPr="0004144F" w:rsidRDefault="00685A32" w:rsidP="0004144F">
      <w:pPr>
        <w:spacing w:before="60" w:after="60" w:line="240" w:lineRule="auto"/>
        <w:rPr>
          <w:rFonts w:ascii="Arial" w:hAnsi="Arial" w:cs="Arial"/>
          <w:b/>
          <w:bCs/>
          <w:color w:val="000000" w:themeColor="text1"/>
          <w:szCs w:val="22"/>
          <w:lang w:val="en-AU"/>
        </w:rPr>
      </w:pPr>
    </w:p>
    <w:p w14:paraId="4882279B" w14:textId="77777777" w:rsidR="006A38F6" w:rsidRPr="006A38F6" w:rsidRDefault="006A38F6" w:rsidP="006A38F6">
      <w:pPr>
        <w:rPr>
          <w:rFonts w:ascii="Arial" w:hAnsi="Arial" w:cs="Arial"/>
          <w:b/>
          <w:bCs/>
          <w:color w:val="0073B0"/>
          <w:sz w:val="28"/>
          <w:szCs w:val="22"/>
          <w:lang w:val="en-AU"/>
        </w:rPr>
      </w:pPr>
      <w:r w:rsidRPr="006A38F6">
        <w:rPr>
          <w:rFonts w:ascii="Arial" w:hAnsi="Arial" w:cs="Arial"/>
          <w:b/>
          <w:bCs/>
          <w:color w:val="0073B0"/>
          <w:sz w:val="28"/>
          <w:szCs w:val="22"/>
          <w:lang w:val="en-AU"/>
        </w:rPr>
        <w:t>Multi-</w:t>
      </w:r>
      <w:proofErr w:type="gramStart"/>
      <w:r w:rsidRPr="006A38F6">
        <w:rPr>
          <w:rFonts w:ascii="Arial" w:hAnsi="Arial" w:cs="Arial"/>
          <w:b/>
          <w:bCs/>
          <w:color w:val="0073B0"/>
          <w:sz w:val="28"/>
          <w:szCs w:val="22"/>
          <w:lang w:val="en-AU"/>
        </w:rPr>
        <w:t>mini Interview</w:t>
      </w:r>
      <w:proofErr w:type="gramEnd"/>
      <w:r w:rsidRPr="006A38F6">
        <w:rPr>
          <w:rFonts w:ascii="Arial" w:hAnsi="Arial" w:cs="Arial"/>
          <w:b/>
          <w:bCs/>
          <w:color w:val="0073B0"/>
          <w:sz w:val="28"/>
          <w:szCs w:val="22"/>
          <w:lang w:val="en-AU"/>
        </w:rPr>
        <w:t xml:space="preserve"> for Entry into the Specialisation Training Program (STP)</w:t>
      </w:r>
    </w:p>
    <w:p w14:paraId="2CDCBF1D" w14:textId="77777777" w:rsidR="006A38F6" w:rsidRDefault="006A38F6" w:rsidP="006A38F6">
      <w:pPr>
        <w:rPr>
          <w:rFonts w:ascii="Arial" w:hAnsi="Arial" w:cs="Arial"/>
          <w:b/>
          <w:bCs/>
          <w:color w:val="4472C4" w:themeColor="accent1"/>
          <w:szCs w:val="22"/>
        </w:rPr>
      </w:pPr>
    </w:p>
    <w:p w14:paraId="2E463074" w14:textId="2CF0CC5C" w:rsidR="006A38F6" w:rsidRPr="006A38F6" w:rsidRDefault="006A38F6" w:rsidP="006A38F6">
      <w:pPr>
        <w:rPr>
          <w:rFonts w:ascii="Arial" w:hAnsi="Arial" w:cs="Arial"/>
          <w:b/>
          <w:bCs/>
          <w:color w:val="0073B0"/>
          <w:szCs w:val="22"/>
          <w:lang w:val="en-AU"/>
        </w:rPr>
      </w:pPr>
      <w:r w:rsidRPr="006A38F6">
        <w:rPr>
          <w:rFonts w:ascii="Arial" w:hAnsi="Arial" w:cs="Arial"/>
          <w:b/>
          <w:bCs/>
          <w:color w:val="0073B0"/>
          <w:szCs w:val="22"/>
          <w:lang w:val="en-AU"/>
        </w:rPr>
        <w:t>Understanding the Multi-Mini Interview (MMI)</w:t>
      </w:r>
    </w:p>
    <w:p w14:paraId="55BD9F2A" w14:textId="77777777" w:rsidR="006A38F6" w:rsidRPr="006A38F6" w:rsidRDefault="006A38F6" w:rsidP="006A38F6">
      <w:pPr>
        <w:rPr>
          <w:rFonts w:ascii="Arial" w:hAnsi="Arial" w:cs="Arial"/>
          <w:bCs/>
          <w:color w:val="000000" w:themeColor="text1"/>
          <w:szCs w:val="22"/>
          <w:lang w:val="en-AU"/>
        </w:rPr>
      </w:pPr>
      <w:r w:rsidRPr="006A38F6">
        <w:rPr>
          <w:rFonts w:ascii="Arial" w:hAnsi="Arial" w:cs="Arial"/>
          <w:bCs/>
          <w:color w:val="000000" w:themeColor="text1"/>
          <w:szCs w:val="22"/>
          <w:lang w:val="en-AU"/>
        </w:rPr>
        <w:t xml:space="preserve">As part of the Specialist Training Program (STP) selection process, applicants will participate in a </w:t>
      </w:r>
      <w:r w:rsidRPr="006A38F6">
        <w:rPr>
          <w:rFonts w:ascii="Arial" w:hAnsi="Arial" w:cs="Arial"/>
          <w:b/>
          <w:color w:val="000000" w:themeColor="text1"/>
          <w:szCs w:val="22"/>
          <w:lang w:val="en-AU"/>
        </w:rPr>
        <w:t>Multi-Mini Interview (MMI)</w:t>
      </w:r>
      <w:r w:rsidRPr="006A38F6">
        <w:rPr>
          <w:rFonts w:ascii="Arial" w:hAnsi="Arial" w:cs="Arial"/>
          <w:bCs/>
          <w:color w:val="000000" w:themeColor="text1"/>
          <w:szCs w:val="22"/>
          <w:lang w:val="en-AU"/>
        </w:rPr>
        <w:t xml:space="preserve">. The MMI is a structured interview format that is widely used across health professions education to assess the attributes that are important for entry into a training program and safe, effective and patient-centred clinical practice. Research has consistently demonstrated that MMIs are a reliable and valid method for assessing professional qualities such as communication, ethical reasoning, professionalism, self-awareness, teamwork and clinical judgement (refs). </w:t>
      </w:r>
    </w:p>
    <w:p w14:paraId="62C4D56C" w14:textId="77777777" w:rsidR="006A38F6" w:rsidRPr="004D35E0" w:rsidRDefault="006A38F6" w:rsidP="006A38F6">
      <w:pPr>
        <w:rPr>
          <w:rFonts w:ascii="Arial" w:hAnsi="Arial" w:cs="Arial"/>
          <w:b/>
          <w:bCs/>
          <w:szCs w:val="22"/>
        </w:rPr>
      </w:pPr>
      <w:r w:rsidRPr="004D35E0">
        <w:rPr>
          <w:rFonts w:ascii="Arial" w:hAnsi="Arial" w:cs="Arial"/>
          <w:b/>
          <w:bCs/>
          <w:szCs w:val="22"/>
        </w:rPr>
        <w:t>What is an MMI?</w:t>
      </w:r>
    </w:p>
    <w:p w14:paraId="343C69ED" w14:textId="77777777" w:rsidR="006A38F6" w:rsidRPr="004D35E0" w:rsidRDefault="006A38F6" w:rsidP="006A38F6">
      <w:pPr>
        <w:rPr>
          <w:rFonts w:ascii="Arial" w:hAnsi="Arial" w:cs="Arial"/>
          <w:szCs w:val="22"/>
        </w:rPr>
      </w:pPr>
      <w:r w:rsidRPr="004D35E0">
        <w:rPr>
          <w:rFonts w:ascii="Arial" w:hAnsi="Arial" w:cs="Arial"/>
          <w:szCs w:val="22"/>
        </w:rPr>
        <w:t>Rather than participating in a single interview with one panel</w:t>
      </w:r>
      <w:r>
        <w:rPr>
          <w:rFonts w:ascii="Arial" w:hAnsi="Arial" w:cs="Arial"/>
          <w:szCs w:val="22"/>
        </w:rPr>
        <w:t xml:space="preserve"> made up of multiple members</w:t>
      </w:r>
      <w:r w:rsidRPr="004D35E0">
        <w:rPr>
          <w:rFonts w:ascii="Arial" w:hAnsi="Arial" w:cs="Arial"/>
          <w:szCs w:val="22"/>
        </w:rPr>
        <w:t>, applicants rotate through a series of short interview stations</w:t>
      </w:r>
      <w:r>
        <w:rPr>
          <w:rFonts w:ascii="Arial" w:hAnsi="Arial" w:cs="Arial"/>
          <w:szCs w:val="22"/>
        </w:rPr>
        <w:t>, each with a different interviewer</w:t>
      </w:r>
      <w:r w:rsidRPr="004D35E0">
        <w:rPr>
          <w:rFonts w:ascii="Arial" w:hAnsi="Arial" w:cs="Arial"/>
          <w:szCs w:val="22"/>
        </w:rPr>
        <w:t>. Each station presents a different scenario, question or task, allowing candidates multiple opportunities to demonstrate their skills and experience.</w:t>
      </w:r>
    </w:p>
    <w:p w14:paraId="0CB86CD6" w14:textId="77777777" w:rsidR="006A38F6" w:rsidRPr="004D35E0" w:rsidRDefault="006A38F6" w:rsidP="006A38F6">
      <w:pPr>
        <w:rPr>
          <w:rFonts w:ascii="Arial" w:hAnsi="Arial" w:cs="Arial"/>
          <w:szCs w:val="22"/>
        </w:rPr>
      </w:pPr>
      <w:r w:rsidRPr="004D35E0">
        <w:rPr>
          <w:rFonts w:ascii="Arial" w:hAnsi="Arial" w:cs="Arial"/>
          <w:szCs w:val="22"/>
        </w:rPr>
        <w:t>For the STP selection process, the MMI will consist of:</w:t>
      </w:r>
    </w:p>
    <w:p w14:paraId="1A340903" w14:textId="77777777" w:rsidR="006A38F6" w:rsidRPr="004D35E0" w:rsidRDefault="006A38F6" w:rsidP="006A38F6">
      <w:pPr>
        <w:numPr>
          <w:ilvl w:val="0"/>
          <w:numId w:val="30"/>
        </w:numPr>
        <w:spacing w:after="0" w:line="278" w:lineRule="auto"/>
        <w:rPr>
          <w:rFonts w:ascii="Arial" w:hAnsi="Arial" w:cs="Arial"/>
          <w:szCs w:val="22"/>
        </w:rPr>
      </w:pPr>
      <w:r w:rsidRPr="004D35E0">
        <w:rPr>
          <w:rFonts w:ascii="Arial" w:hAnsi="Arial" w:cs="Arial"/>
          <w:szCs w:val="22"/>
        </w:rPr>
        <w:t>7 interview stations</w:t>
      </w:r>
    </w:p>
    <w:p w14:paraId="594A8591" w14:textId="77777777" w:rsidR="006A38F6" w:rsidRPr="004D35E0" w:rsidRDefault="006A38F6" w:rsidP="006A38F6">
      <w:pPr>
        <w:numPr>
          <w:ilvl w:val="0"/>
          <w:numId w:val="30"/>
        </w:numPr>
        <w:spacing w:after="0" w:line="278" w:lineRule="auto"/>
        <w:rPr>
          <w:rFonts w:ascii="Arial" w:hAnsi="Arial" w:cs="Arial"/>
          <w:szCs w:val="22"/>
        </w:rPr>
      </w:pPr>
      <w:r w:rsidRPr="004D35E0">
        <w:rPr>
          <w:rFonts w:ascii="Arial" w:hAnsi="Arial" w:cs="Arial"/>
          <w:szCs w:val="22"/>
        </w:rPr>
        <w:t>5 minutes per station</w:t>
      </w:r>
    </w:p>
    <w:p w14:paraId="1AF2DE79" w14:textId="77777777" w:rsidR="006A38F6" w:rsidRDefault="006A38F6" w:rsidP="006A38F6">
      <w:pPr>
        <w:numPr>
          <w:ilvl w:val="0"/>
          <w:numId w:val="30"/>
        </w:numPr>
        <w:spacing w:after="0" w:line="278" w:lineRule="auto"/>
        <w:rPr>
          <w:rFonts w:ascii="Arial" w:hAnsi="Arial" w:cs="Arial"/>
          <w:szCs w:val="22"/>
        </w:rPr>
      </w:pPr>
      <w:r w:rsidRPr="004D35E0">
        <w:rPr>
          <w:rFonts w:ascii="Arial" w:hAnsi="Arial" w:cs="Arial"/>
          <w:szCs w:val="22"/>
        </w:rPr>
        <w:t>A different interviewer and question/scenario at each station</w:t>
      </w:r>
    </w:p>
    <w:p w14:paraId="724D96C7" w14:textId="77777777" w:rsidR="006A38F6" w:rsidRPr="004D35E0" w:rsidRDefault="006A38F6" w:rsidP="006A38F6">
      <w:pPr>
        <w:spacing w:after="0"/>
        <w:ind w:left="720"/>
        <w:rPr>
          <w:rFonts w:ascii="Arial" w:hAnsi="Arial" w:cs="Arial"/>
          <w:szCs w:val="22"/>
        </w:rPr>
      </w:pPr>
    </w:p>
    <w:p w14:paraId="259E53CB" w14:textId="77777777" w:rsidR="006A38F6" w:rsidRPr="004D35E0" w:rsidRDefault="006A38F6" w:rsidP="006A38F6">
      <w:pPr>
        <w:rPr>
          <w:rFonts w:ascii="Arial" w:hAnsi="Arial" w:cs="Arial"/>
          <w:szCs w:val="22"/>
        </w:rPr>
      </w:pPr>
      <w:r w:rsidRPr="004D35E0">
        <w:rPr>
          <w:rFonts w:ascii="Arial" w:hAnsi="Arial" w:cs="Arial"/>
          <w:szCs w:val="22"/>
        </w:rPr>
        <w:t>The stations may explore areas such as:</w:t>
      </w:r>
    </w:p>
    <w:p w14:paraId="46016431" w14:textId="77777777" w:rsidR="006A38F6" w:rsidRPr="004D35E0" w:rsidRDefault="006A38F6" w:rsidP="006A38F6">
      <w:pPr>
        <w:numPr>
          <w:ilvl w:val="0"/>
          <w:numId w:val="31"/>
        </w:numPr>
        <w:spacing w:after="0" w:line="278" w:lineRule="auto"/>
        <w:rPr>
          <w:rFonts w:ascii="Arial" w:hAnsi="Arial" w:cs="Arial"/>
          <w:szCs w:val="22"/>
        </w:rPr>
      </w:pPr>
      <w:r w:rsidRPr="004D35E0">
        <w:rPr>
          <w:rFonts w:ascii="Arial" w:hAnsi="Arial" w:cs="Arial"/>
          <w:szCs w:val="22"/>
        </w:rPr>
        <w:t>Professional judgement and decision-making</w:t>
      </w:r>
    </w:p>
    <w:p w14:paraId="3E6D96A6" w14:textId="77777777" w:rsidR="006A38F6" w:rsidRPr="00387D9F" w:rsidRDefault="006A38F6" w:rsidP="006A38F6">
      <w:pPr>
        <w:numPr>
          <w:ilvl w:val="0"/>
          <w:numId w:val="31"/>
        </w:numPr>
        <w:spacing w:after="0" w:line="278" w:lineRule="auto"/>
        <w:rPr>
          <w:rFonts w:ascii="Arial" w:hAnsi="Arial" w:cs="Arial"/>
          <w:szCs w:val="22"/>
        </w:rPr>
      </w:pPr>
      <w:r w:rsidRPr="004D35E0">
        <w:rPr>
          <w:rFonts w:ascii="Arial" w:hAnsi="Arial" w:cs="Arial"/>
          <w:szCs w:val="22"/>
        </w:rPr>
        <w:t>Communication skills</w:t>
      </w:r>
    </w:p>
    <w:p w14:paraId="0D3938E5" w14:textId="77777777" w:rsidR="006A38F6" w:rsidRPr="004D35E0" w:rsidRDefault="006A38F6" w:rsidP="006A38F6">
      <w:pPr>
        <w:numPr>
          <w:ilvl w:val="0"/>
          <w:numId w:val="31"/>
        </w:numPr>
        <w:spacing w:after="0" w:line="278" w:lineRule="auto"/>
        <w:rPr>
          <w:rFonts w:ascii="Arial" w:hAnsi="Arial" w:cs="Arial"/>
          <w:szCs w:val="22"/>
        </w:rPr>
      </w:pPr>
      <w:r w:rsidRPr="004D35E0">
        <w:rPr>
          <w:rFonts w:ascii="Arial" w:hAnsi="Arial" w:cs="Arial"/>
          <w:szCs w:val="22"/>
        </w:rPr>
        <w:t>Collaboration and teamwork</w:t>
      </w:r>
    </w:p>
    <w:p w14:paraId="674873D1" w14:textId="77777777" w:rsidR="006A38F6" w:rsidRPr="004D35E0" w:rsidRDefault="006A38F6" w:rsidP="006A38F6">
      <w:pPr>
        <w:numPr>
          <w:ilvl w:val="0"/>
          <w:numId w:val="31"/>
        </w:numPr>
        <w:spacing w:after="0" w:line="278" w:lineRule="auto"/>
        <w:rPr>
          <w:rFonts w:ascii="Arial" w:hAnsi="Arial" w:cs="Arial"/>
          <w:szCs w:val="22"/>
        </w:rPr>
      </w:pPr>
      <w:r w:rsidRPr="004D35E0">
        <w:rPr>
          <w:rFonts w:ascii="Arial" w:hAnsi="Arial" w:cs="Arial"/>
          <w:szCs w:val="22"/>
        </w:rPr>
        <w:t>Reflective practice and learning</w:t>
      </w:r>
    </w:p>
    <w:p w14:paraId="619015D4" w14:textId="77777777" w:rsidR="006A38F6" w:rsidRDefault="006A38F6" w:rsidP="006A38F6">
      <w:pPr>
        <w:numPr>
          <w:ilvl w:val="0"/>
          <w:numId w:val="31"/>
        </w:numPr>
        <w:spacing w:after="0" w:line="278" w:lineRule="auto"/>
        <w:rPr>
          <w:rFonts w:ascii="Arial" w:hAnsi="Arial" w:cs="Arial"/>
          <w:szCs w:val="22"/>
        </w:rPr>
      </w:pPr>
      <w:r>
        <w:rPr>
          <w:rFonts w:ascii="Arial" w:hAnsi="Arial" w:cs="Arial"/>
          <w:szCs w:val="22"/>
        </w:rPr>
        <w:t>Growth mindset and coachability</w:t>
      </w:r>
    </w:p>
    <w:p w14:paraId="6FA25E59" w14:textId="77777777" w:rsidR="006A38F6" w:rsidRDefault="006A38F6" w:rsidP="006A38F6">
      <w:pPr>
        <w:numPr>
          <w:ilvl w:val="0"/>
          <w:numId w:val="31"/>
        </w:numPr>
        <w:spacing w:after="0" w:line="278" w:lineRule="auto"/>
        <w:rPr>
          <w:rFonts w:ascii="Arial" w:hAnsi="Arial" w:cs="Arial"/>
          <w:szCs w:val="22"/>
        </w:rPr>
      </w:pPr>
      <w:r>
        <w:rPr>
          <w:rFonts w:ascii="Arial" w:hAnsi="Arial" w:cs="Arial"/>
          <w:szCs w:val="22"/>
        </w:rPr>
        <w:t>Responsiveness to feedback</w:t>
      </w:r>
    </w:p>
    <w:p w14:paraId="430A7198" w14:textId="77777777" w:rsidR="006A38F6" w:rsidRPr="004D35E0" w:rsidRDefault="006A38F6" w:rsidP="006A38F6">
      <w:pPr>
        <w:numPr>
          <w:ilvl w:val="0"/>
          <w:numId w:val="31"/>
        </w:numPr>
        <w:spacing w:after="0" w:line="278" w:lineRule="auto"/>
        <w:rPr>
          <w:rFonts w:ascii="Arial" w:hAnsi="Arial" w:cs="Arial"/>
          <w:szCs w:val="22"/>
        </w:rPr>
      </w:pPr>
      <w:r w:rsidRPr="004D35E0">
        <w:rPr>
          <w:rFonts w:ascii="Arial" w:hAnsi="Arial" w:cs="Arial"/>
          <w:szCs w:val="22"/>
        </w:rPr>
        <w:t>Leadership and service improvement</w:t>
      </w:r>
    </w:p>
    <w:p w14:paraId="02B4B867" w14:textId="77777777" w:rsidR="006A38F6" w:rsidRDefault="006A38F6" w:rsidP="006A38F6">
      <w:pPr>
        <w:numPr>
          <w:ilvl w:val="0"/>
          <w:numId w:val="31"/>
        </w:numPr>
        <w:spacing w:after="0" w:line="278" w:lineRule="auto"/>
        <w:rPr>
          <w:rFonts w:ascii="Arial" w:hAnsi="Arial" w:cs="Arial"/>
          <w:szCs w:val="22"/>
        </w:rPr>
      </w:pPr>
      <w:r w:rsidRPr="004D35E0">
        <w:rPr>
          <w:rFonts w:ascii="Arial" w:hAnsi="Arial" w:cs="Arial"/>
          <w:szCs w:val="22"/>
        </w:rPr>
        <w:t>Managing challenging clinical situations</w:t>
      </w:r>
    </w:p>
    <w:p w14:paraId="74585E90" w14:textId="77777777" w:rsidR="006A38F6" w:rsidRDefault="006A38F6" w:rsidP="006A38F6">
      <w:pPr>
        <w:spacing w:after="0"/>
        <w:rPr>
          <w:rFonts w:ascii="Arial" w:hAnsi="Arial" w:cs="Arial"/>
          <w:szCs w:val="22"/>
        </w:rPr>
      </w:pPr>
    </w:p>
    <w:p w14:paraId="7D30ACE0" w14:textId="77777777" w:rsidR="006A38F6" w:rsidRDefault="006A38F6" w:rsidP="006A38F6">
      <w:pPr>
        <w:spacing w:after="0"/>
        <w:rPr>
          <w:rFonts w:ascii="Arial" w:hAnsi="Arial" w:cs="Arial"/>
          <w:szCs w:val="22"/>
        </w:rPr>
      </w:pPr>
      <w:r>
        <w:rPr>
          <w:rFonts w:ascii="Arial" w:hAnsi="Arial" w:cs="Arial"/>
          <w:szCs w:val="22"/>
        </w:rPr>
        <w:t xml:space="preserve">Note: </w:t>
      </w:r>
      <w:r w:rsidRPr="00380456">
        <w:rPr>
          <w:rFonts w:ascii="Arial" w:hAnsi="Arial" w:cs="Arial"/>
          <w:szCs w:val="22"/>
        </w:rPr>
        <w:t>One of the seven MMI stations will be based on information you have provided in your application and curriculum vitae (CV).</w:t>
      </w:r>
    </w:p>
    <w:p w14:paraId="4F65033D" w14:textId="77777777" w:rsidR="006A38F6" w:rsidRPr="00380456" w:rsidRDefault="006A38F6" w:rsidP="006A38F6">
      <w:pPr>
        <w:spacing w:after="0"/>
        <w:rPr>
          <w:rFonts w:ascii="Arial" w:hAnsi="Arial" w:cs="Arial"/>
          <w:szCs w:val="22"/>
        </w:rPr>
      </w:pPr>
    </w:p>
    <w:p w14:paraId="713A0A5B" w14:textId="77777777" w:rsidR="006A38F6" w:rsidRPr="00380456" w:rsidRDefault="006A38F6" w:rsidP="006A38F6">
      <w:pPr>
        <w:spacing w:after="0"/>
        <w:rPr>
          <w:rFonts w:ascii="Arial" w:hAnsi="Arial" w:cs="Arial"/>
          <w:szCs w:val="22"/>
        </w:rPr>
      </w:pPr>
      <w:r w:rsidRPr="00380456">
        <w:rPr>
          <w:rFonts w:ascii="Arial" w:hAnsi="Arial" w:cs="Arial"/>
          <w:szCs w:val="22"/>
        </w:rPr>
        <w:t>Th</w:t>
      </w:r>
      <w:r>
        <w:rPr>
          <w:rFonts w:ascii="Arial" w:hAnsi="Arial" w:cs="Arial"/>
          <w:szCs w:val="22"/>
        </w:rPr>
        <w:t>e question/s at this</w:t>
      </w:r>
      <w:r w:rsidRPr="00380456">
        <w:rPr>
          <w:rFonts w:ascii="Arial" w:hAnsi="Arial" w:cs="Arial"/>
          <w:szCs w:val="22"/>
        </w:rPr>
        <w:t xml:space="preserve"> station </w:t>
      </w:r>
      <w:r>
        <w:rPr>
          <w:rFonts w:ascii="Arial" w:hAnsi="Arial" w:cs="Arial"/>
          <w:szCs w:val="22"/>
        </w:rPr>
        <w:t>are</w:t>
      </w:r>
      <w:r w:rsidRPr="00380456">
        <w:rPr>
          <w:rFonts w:ascii="Arial" w:hAnsi="Arial" w:cs="Arial"/>
          <w:szCs w:val="22"/>
        </w:rPr>
        <w:t xml:space="preserve"> designed to give you an opportunity to discuss </w:t>
      </w:r>
      <w:r>
        <w:rPr>
          <w:rFonts w:ascii="Arial" w:hAnsi="Arial" w:cs="Arial"/>
          <w:szCs w:val="22"/>
        </w:rPr>
        <w:t xml:space="preserve">one </w:t>
      </w:r>
      <w:r w:rsidRPr="00380456">
        <w:rPr>
          <w:rFonts w:ascii="Arial" w:hAnsi="Arial" w:cs="Arial"/>
          <w:szCs w:val="22"/>
        </w:rPr>
        <w:t xml:space="preserve">aspect of your professional experience, achievements, development, or career pathway in </w:t>
      </w:r>
      <w:r>
        <w:rPr>
          <w:rFonts w:ascii="Arial" w:hAnsi="Arial" w:cs="Arial"/>
          <w:szCs w:val="22"/>
        </w:rPr>
        <w:t>more</w:t>
      </w:r>
      <w:r w:rsidRPr="00380456">
        <w:rPr>
          <w:rFonts w:ascii="Arial" w:hAnsi="Arial" w:cs="Arial"/>
          <w:szCs w:val="22"/>
        </w:rPr>
        <w:t xml:space="preserve"> depth. Interviewers may ask questions about clinical roles, leadership experiences, quality improvement activities, teaching, research, service development, professional challenges, or other examples you have highlighted in your application.</w:t>
      </w:r>
    </w:p>
    <w:p w14:paraId="5AAC4509" w14:textId="77777777" w:rsidR="006A38F6" w:rsidRDefault="006A38F6" w:rsidP="006A38F6">
      <w:pPr>
        <w:spacing w:after="0"/>
        <w:rPr>
          <w:rFonts w:ascii="Arial" w:hAnsi="Arial" w:cs="Arial"/>
          <w:szCs w:val="22"/>
        </w:rPr>
      </w:pPr>
    </w:p>
    <w:p w14:paraId="1DE14D67" w14:textId="77777777" w:rsidR="006A38F6" w:rsidRPr="00380456" w:rsidRDefault="006A38F6" w:rsidP="006A38F6">
      <w:pPr>
        <w:spacing w:after="0"/>
        <w:rPr>
          <w:rFonts w:ascii="Arial" w:hAnsi="Arial" w:cs="Arial"/>
          <w:szCs w:val="22"/>
        </w:rPr>
      </w:pPr>
      <w:r w:rsidRPr="00380456">
        <w:rPr>
          <w:rFonts w:ascii="Arial" w:hAnsi="Arial" w:cs="Arial"/>
          <w:szCs w:val="22"/>
        </w:rPr>
        <w:lastRenderedPageBreak/>
        <w:t xml:space="preserve">The purpose of this station is not to test your memory of what you wrote. Rather, it allows </w:t>
      </w:r>
      <w:r>
        <w:rPr>
          <w:rFonts w:ascii="Arial" w:hAnsi="Arial" w:cs="Arial"/>
          <w:szCs w:val="22"/>
        </w:rPr>
        <w:t xml:space="preserve">the </w:t>
      </w:r>
      <w:r w:rsidRPr="00380456">
        <w:rPr>
          <w:rFonts w:ascii="Arial" w:hAnsi="Arial" w:cs="Arial"/>
          <w:szCs w:val="22"/>
        </w:rPr>
        <w:t>interviewer to better understand the experiences, decisions and learning that have shaped your development as a physiotherapist.</w:t>
      </w:r>
    </w:p>
    <w:p w14:paraId="676327CE" w14:textId="77777777" w:rsidR="006A38F6" w:rsidRDefault="006A38F6" w:rsidP="006A38F6">
      <w:pPr>
        <w:spacing w:after="0"/>
        <w:rPr>
          <w:rFonts w:ascii="Arial" w:hAnsi="Arial" w:cs="Arial"/>
          <w:szCs w:val="22"/>
        </w:rPr>
      </w:pPr>
    </w:p>
    <w:p w14:paraId="74D4494A" w14:textId="77777777" w:rsidR="006A38F6" w:rsidRPr="004D35E0" w:rsidRDefault="006A38F6" w:rsidP="006A38F6">
      <w:pPr>
        <w:rPr>
          <w:rFonts w:ascii="Arial" w:hAnsi="Arial" w:cs="Arial"/>
          <w:b/>
          <w:bCs/>
          <w:szCs w:val="22"/>
        </w:rPr>
      </w:pPr>
      <w:r w:rsidRPr="004D35E0">
        <w:rPr>
          <w:rFonts w:ascii="Arial" w:hAnsi="Arial" w:cs="Arial"/>
          <w:b/>
          <w:bCs/>
          <w:szCs w:val="22"/>
        </w:rPr>
        <w:t>Why use an MMI?</w:t>
      </w:r>
    </w:p>
    <w:p w14:paraId="0F0C7F51" w14:textId="77777777" w:rsidR="006A38F6" w:rsidRPr="004D35E0" w:rsidRDefault="006A38F6" w:rsidP="006A38F6">
      <w:pPr>
        <w:rPr>
          <w:rFonts w:ascii="Arial" w:hAnsi="Arial" w:cs="Arial"/>
          <w:szCs w:val="22"/>
        </w:rPr>
      </w:pPr>
      <w:r w:rsidRPr="004D35E0">
        <w:rPr>
          <w:rFonts w:ascii="Arial" w:hAnsi="Arial" w:cs="Arial"/>
          <w:szCs w:val="22"/>
        </w:rPr>
        <w:t>The MMI is designed to provide a broad and balanced assessment of each applicant. Because candidates interact with multiple interviewers across several stations, performance is evaluated from different perspectives and across a range of professional attributes.</w:t>
      </w:r>
    </w:p>
    <w:p w14:paraId="6D7CFB66" w14:textId="77777777" w:rsidR="006A38F6" w:rsidRPr="004D35E0" w:rsidRDefault="006A38F6" w:rsidP="006A38F6">
      <w:pPr>
        <w:rPr>
          <w:rFonts w:ascii="Arial" w:hAnsi="Arial" w:cs="Arial"/>
          <w:szCs w:val="22"/>
        </w:rPr>
      </w:pPr>
      <w:r w:rsidRPr="004D35E0">
        <w:rPr>
          <w:rFonts w:ascii="Arial" w:hAnsi="Arial" w:cs="Arial"/>
          <w:szCs w:val="22"/>
        </w:rPr>
        <w:t>Research has shown that MMIs offer several advantages:</w:t>
      </w:r>
    </w:p>
    <w:p w14:paraId="6EC56200" w14:textId="77777777" w:rsidR="006A38F6" w:rsidRPr="004D35E0" w:rsidRDefault="006A38F6" w:rsidP="006A38F6">
      <w:pPr>
        <w:numPr>
          <w:ilvl w:val="0"/>
          <w:numId w:val="32"/>
        </w:numPr>
        <w:spacing w:after="0" w:line="278" w:lineRule="auto"/>
        <w:rPr>
          <w:rFonts w:ascii="Arial" w:hAnsi="Arial" w:cs="Arial"/>
          <w:szCs w:val="22"/>
        </w:rPr>
      </w:pPr>
      <w:r w:rsidRPr="004D35E0">
        <w:rPr>
          <w:rFonts w:ascii="Arial" w:hAnsi="Arial" w:cs="Arial"/>
          <w:b/>
          <w:bCs/>
          <w:szCs w:val="22"/>
        </w:rPr>
        <w:t>Greater reliability</w:t>
      </w:r>
      <w:r w:rsidRPr="004D35E0">
        <w:rPr>
          <w:rFonts w:ascii="Arial" w:hAnsi="Arial" w:cs="Arial"/>
          <w:szCs w:val="22"/>
        </w:rPr>
        <w:t xml:space="preserve">, as assessments are based on multiple observations rather than a single conversation. </w:t>
      </w:r>
    </w:p>
    <w:p w14:paraId="254D9436" w14:textId="77777777" w:rsidR="006A38F6" w:rsidRPr="004D35E0" w:rsidRDefault="006A38F6" w:rsidP="006A38F6">
      <w:pPr>
        <w:numPr>
          <w:ilvl w:val="0"/>
          <w:numId w:val="32"/>
        </w:numPr>
        <w:spacing w:after="0" w:line="278" w:lineRule="auto"/>
        <w:rPr>
          <w:rFonts w:ascii="Arial" w:hAnsi="Arial" w:cs="Arial"/>
          <w:szCs w:val="22"/>
        </w:rPr>
      </w:pPr>
      <w:r w:rsidRPr="004D35E0">
        <w:rPr>
          <w:rFonts w:ascii="Arial" w:hAnsi="Arial" w:cs="Arial"/>
          <w:b/>
          <w:bCs/>
          <w:szCs w:val="22"/>
        </w:rPr>
        <w:t>Strong evidence of validity</w:t>
      </w:r>
      <w:r w:rsidRPr="004D35E0">
        <w:rPr>
          <w:rFonts w:ascii="Arial" w:hAnsi="Arial" w:cs="Arial"/>
          <w:szCs w:val="22"/>
        </w:rPr>
        <w:t xml:space="preserve">, with MMI performance associated with important professional skills and subsequent performance in health professional training programs. </w:t>
      </w:r>
    </w:p>
    <w:p w14:paraId="2C3B98FC" w14:textId="77777777" w:rsidR="006A38F6" w:rsidRPr="004D35E0" w:rsidRDefault="006A38F6" w:rsidP="006A38F6">
      <w:pPr>
        <w:numPr>
          <w:ilvl w:val="0"/>
          <w:numId w:val="32"/>
        </w:numPr>
        <w:spacing w:after="0" w:line="278" w:lineRule="auto"/>
        <w:rPr>
          <w:rFonts w:ascii="Arial" w:hAnsi="Arial" w:cs="Arial"/>
          <w:szCs w:val="22"/>
        </w:rPr>
      </w:pPr>
      <w:r w:rsidRPr="004D35E0">
        <w:rPr>
          <w:rFonts w:ascii="Arial" w:hAnsi="Arial" w:cs="Arial"/>
          <w:b/>
          <w:bCs/>
          <w:szCs w:val="22"/>
        </w:rPr>
        <w:t>A structured and consistent experience</w:t>
      </w:r>
      <w:r w:rsidRPr="004D35E0">
        <w:rPr>
          <w:rFonts w:ascii="Arial" w:hAnsi="Arial" w:cs="Arial"/>
          <w:szCs w:val="22"/>
        </w:rPr>
        <w:t xml:space="preserve">, with all candidates responding to the same or equivalent scenarios and assessment criteria. </w:t>
      </w:r>
    </w:p>
    <w:p w14:paraId="0568CC53" w14:textId="77777777" w:rsidR="006A38F6" w:rsidRDefault="006A38F6" w:rsidP="006A38F6">
      <w:pPr>
        <w:numPr>
          <w:ilvl w:val="0"/>
          <w:numId w:val="32"/>
        </w:numPr>
        <w:spacing w:after="0" w:line="278" w:lineRule="auto"/>
        <w:rPr>
          <w:rFonts w:ascii="Arial" w:hAnsi="Arial" w:cs="Arial"/>
          <w:szCs w:val="22"/>
        </w:rPr>
      </w:pPr>
      <w:r w:rsidRPr="004D35E0">
        <w:rPr>
          <w:rFonts w:ascii="Arial" w:hAnsi="Arial" w:cs="Arial"/>
          <w:b/>
          <w:bCs/>
          <w:szCs w:val="22"/>
        </w:rPr>
        <w:t>Opportunities to demonstrate strengths across multiple contexts</w:t>
      </w:r>
      <w:r w:rsidRPr="004D35E0">
        <w:rPr>
          <w:rFonts w:ascii="Arial" w:hAnsi="Arial" w:cs="Arial"/>
          <w:szCs w:val="22"/>
        </w:rPr>
        <w:t xml:space="preserve">, recognising that no single question or interview conversation can fully capture an applicant's capabilities. </w:t>
      </w:r>
    </w:p>
    <w:p w14:paraId="2073384A" w14:textId="77777777" w:rsidR="006A38F6" w:rsidRPr="004D35E0" w:rsidRDefault="006A38F6" w:rsidP="006A38F6">
      <w:pPr>
        <w:spacing w:after="0"/>
        <w:ind w:left="720"/>
        <w:rPr>
          <w:rFonts w:ascii="Arial" w:hAnsi="Arial" w:cs="Arial"/>
          <w:szCs w:val="22"/>
        </w:rPr>
      </w:pPr>
    </w:p>
    <w:p w14:paraId="63CCD5C2" w14:textId="77777777" w:rsidR="00F55926" w:rsidRDefault="00F55926" w:rsidP="006A38F6">
      <w:pPr>
        <w:rPr>
          <w:rFonts w:ascii="Arial" w:hAnsi="Arial" w:cs="Arial"/>
          <w:b/>
          <w:bCs/>
          <w:color w:val="0073B0"/>
          <w:szCs w:val="22"/>
          <w:lang w:val="en-AU"/>
        </w:rPr>
      </w:pPr>
    </w:p>
    <w:p w14:paraId="7F4321D5" w14:textId="113CC7E2" w:rsidR="006A38F6" w:rsidRPr="006A38F6" w:rsidRDefault="006A38F6" w:rsidP="006A38F6">
      <w:pPr>
        <w:rPr>
          <w:rFonts w:ascii="Arial" w:hAnsi="Arial" w:cs="Arial"/>
          <w:b/>
          <w:bCs/>
          <w:color w:val="0073B0"/>
          <w:szCs w:val="22"/>
          <w:lang w:val="en-AU"/>
        </w:rPr>
      </w:pPr>
      <w:r w:rsidRPr="006A38F6">
        <w:rPr>
          <w:rFonts w:ascii="Arial" w:hAnsi="Arial" w:cs="Arial"/>
          <w:b/>
          <w:bCs/>
          <w:color w:val="0073B0"/>
          <w:szCs w:val="22"/>
          <w:lang w:val="en-AU"/>
        </w:rPr>
        <w:t>How can I prepare?</w:t>
      </w:r>
    </w:p>
    <w:p w14:paraId="4D75D600" w14:textId="77777777" w:rsidR="006A38F6" w:rsidRPr="004D35E0" w:rsidRDefault="006A38F6" w:rsidP="006A38F6">
      <w:pPr>
        <w:rPr>
          <w:rFonts w:ascii="Arial" w:hAnsi="Arial" w:cs="Arial"/>
          <w:szCs w:val="22"/>
        </w:rPr>
      </w:pPr>
      <w:r w:rsidRPr="004D35E0">
        <w:rPr>
          <w:rFonts w:ascii="Arial" w:hAnsi="Arial" w:cs="Arial"/>
          <w:szCs w:val="22"/>
        </w:rPr>
        <w:t>The most effective preparation focuses on reflecting on your professional practice rather than attempting to memorise answers.</w:t>
      </w:r>
    </w:p>
    <w:p w14:paraId="3C9F8DF3" w14:textId="77777777" w:rsidR="006A38F6" w:rsidRPr="004D35E0" w:rsidRDefault="006A38F6" w:rsidP="006A38F6">
      <w:pPr>
        <w:rPr>
          <w:rFonts w:ascii="Arial" w:hAnsi="Arial" w:cs="Arial"/>
          <w:szCs w:val="22"/>
        </w:rPr>
      </w:pPr>
      <w:r w:rsidRPr="004D35E0">
        <w:rPr>
          <w:rFonts w:ascii="Arial" w:hAnsi="Arial" w:cs="Arial"/>
          <w:szCs w:val="22"/>
        </w:rPr>
        <w:t>Consider the following strategies:</w:t>
      </w:r>
    </w:p>
    <w:p w14:paraId="501575D9" w14:textId="77777777" w:rsidR="006A38F6" w:rsidRPr="004D35E0" w:rsidRDefault="006A38F6" w:rsidP="006A38F6">
      <w:pPr>
        <w:spacing w:after="0"/>
        <w:rPr>
          <w:rFonts w:ascii="Arial" w:hAnsi="Arial" w:cs="Arial"/>
          <w:szCs w:val="22"/>
        </w:rPr>
      </w:pPr>
      <w:r w:rsidRPr="004D35E0">
        <w:rPr>
          <w:rFonts w:ascii="Arial" w:hAnsi="Arial" w:cs="Arial"/>
          <w:b/>
          <w:bCs/>
          <w:szCs w:val="22"/>
        </w:rPr>
        <w:t>Know your experiences</w:t>
      </w:r>
    </w:p>
    <w:p w14:paraId="6256E61D" w14:textId="77777777" w:rsidR="006A38F6" w:rsidRPr="004D35E0" w:rsidRDefault="006A38F6" w:rsidP="006A38F6">
      <w:pPr>
        <w:numPr>
          <w:ilvl w:val="0"/>
          <w:numId w:val="33"/>
        </w:numPr>
        <w:spacing w:after="0" w:line="278" w:lineRule="auto"/>
        <w:rPr>
          <w:rFonts w:ascii="Arial" w:hAnsi="Arial" w:cs="Arial"/>
          <w:szCs w:val="22"/>
        </w:rPr>
      </w:pPr>
      <w:r w:rsidRPr="004D35E0">
        <w:rPr>
          <w:rFonts w:ascii="Arial" w:hAnsi="Arial" w:cs="Arial"/>
          <w:szCs w:val="22"/>
        </w:rPr>
        <w:t>Reflect on significant clinical experiences, challenges and achievements.</w:t>
      </w:r>
    </w:p>
    <w:p w14:paraId="3AC6D009" w14:textId="77777777" w:rsidR="006A38F6" w:rsidRPr="004D35E0" w:rsidRDefault="006A38F6" w:rsidP="006A38F6">
      <w:pPr>
        <w:numPr>
          <w:ilvl w:val="0"/>
          <w:numId w:val="33"/>
        </w:numPr>
        <w:spacing w:after="0" w:line="278" w:lineRule="auto"/>
        <w:rPr>
          <w:rFonts w:ascii="Arial" w:hAnsi="Arial" w:cs="Arial"/>
          <w:szCs w:val="22"/>
        </w:rPr>
      </w:pPr>
      <w:r w:rsidRPr="004D35E0">
        <w:rPr>
          <w:rFonts w:ascii="Arial" w:hAnsi="Arial" w:cs="Arial"/>
          <w:szCs w:val="22"/>
        </w:rPr>
        <w:t>Prepare examples that demonstrate leadership, teamwork, communication, adaptability</w:t>
      </w:r>
      <w:r>
        <w:rPr>
          <w:rFonts w:ascii="Arial" w:hAnsi="Arial" w:cs="Arial"/>
          <w:szCs w:val="22"/>
        </w:rPr>
        <w:t>, learning behaviours</w:t>
      </w:r>
      <w:r w:rsidRPr="004D35E0">
        <w:rPr>
          <w:rFonts w:ascii="Arial" w:hAnsi="Arial" w:cs="Arial"/>
          <w:szCs w:val="22"/>
        </w:rPr>
        <w:t xml:space="preserve"> and patient-centred care.</w:t>
      </w:r>
    </w:p>
    <w:p w14:paraId="7827B984" w14:textId="77777777" w:rsidR="006A38F6" w:rsidRPr="004D35E0" w:rsidRDefault="006A38F6" w:rsidP="006A38F6">
      <w:pPr>
        <w:spacing w:after="0"/>
        <w:rPr>
          <w:rFonts w:ascii="Arial" w:hAnsi="Arial" w:cs="Arial"/>
          <w:szCs w:val="22"/>
        </w:rPr>
      </w:pPr>
      <w:r w:rsidRPr="004D35E0">
        <w:rPr>
          <w:rFonts w:ascii="Arial" w:hAnsi="Arial" w:cs="Arial"/>
          <w:b/>
          <w:bCs/>
          <w:szCs w:val="22"/>
        </w:rPr>
        <w:t>Review professional standards</w:t>
      </w:r>
    </w:p>
    <w:p w14:paraId="2704EB66" w14:textId="77777777" w:rsidR="006A38F6" w:rsidRPr="004D35E0" w:rsidRDefault="006A38F6" w:rsidP="006A38F6">
      <w:pPr>
        <w:numPr>
          <w:ilvl w:val="0"/>
          <w:numId w:val="34"/>
        </w:numPr>
        <w:spacing w:after="0" w:line="278" w:lineRule="auto"/>
        <w:rPr>
          <w:rFonts w:ascii="Arial" w:hAnsi="Arial" w:cs="Arial"/>
          <w:szCs w:val="22"/>
        </w:rPr>
      </w:pPr>
      <w:r w:rsidRPr="004D35E0">
        <w:rPr>
          <w:rFonts w:ascii="Arial" w:hAnsi="Arial" w:cs="Arial"/>
          <w:szCs w:val="22"/>
        </w:rPr>
        <w:t>Be familiar with the expectations o</w:t>
      </w:r>
      <w:r>
        <w:rPr>
          <w:rFonts w:ascii="Arial" w:hAnsi="Arial" w:cs="Arial"/>
          <w:szCs w:val="22"/>
        </w:rPr>
        <w:t>f</w:t>
      </w:r>
      <w:r w:rsidRPr="004D35E0">
        <w:rPr>
          <w:rFonts w:ascii="Arial" w:hAnsi="Arial" w:cs="Arial"/>
          <w:szCs w:val="22"/>
        </w:rPr>
        <w:t xml:space="preserve"> specialist physiotherapy practice.</w:t>
      </w:r>
    </w:p>
    <w:p w14:paraId="02C77802" w14:textId="77777777" w:rsidR="006A38F6" w:rsidRPr="004D35E0" w:rsidRDefault="006A38F6" w:rsidP="006A38F6">
      <w:pPr>
        <w:numPr>
          <w:ilvl w:val="0"/>
          <w:numId w:val="34"/>
        </w:numPr>
        <w:spacing w:after="0" w:line="278" w:lineRule="auto"/>
        <w:rPr>
          <w:rFonts w:ascii="Arial" w:hAnsi="Arial" w:cs="Arial"/>
          <w:szCs w:val="22"/>
        </w:rPr>
      </w:pPr>
      <w:r w:rsidRPr="004D35E0">
        <w:rPr>
          <w:rFonts w:ascii="Arial" w:hAnsi="Arial" w:cs="Arial"/>
          <w:szCs w:val="22"/>
        </w:rPr>
        <w:t xml:space="preserve">Consider how professional </w:t>
      </w:r>
      <w:r>
        <w:rPr>
          <w:rFonts w:ascii="Arial" w:hAnsi="Arial" w:cs="Arial"/>
          <w:szCs w:val="22"/>
        </w:rPr>
        <w:t xml:space="preserve">and personal </w:t>
      </w:r>
      <w:r w:rsidRPr="004D35E0">
        <w:rPr>
          <w:rFonts w:ascii="Arial" w:hAnsi="Arial" w:cs="Arial"/>
          <w:szCs w:val="22"/>
        </w:rPr>
        <w:t>values influence your decision-making.</w:t>
      </w:r>
    </w:p>
    <w:p w14:paraId="395390EF" w14:textId="77777777" w:rsidR="006A38F6" w:rsidRPr="004D35E0" w:rsidRDefault="006A38F6" w:rsidP="006A38F6">
      <w:pPr>
        <w:spacing w:after="0"/>
        <w:rPr>
          <w:rFonts w:ascii="Arial" w:hAnsi="Arial" w:cs="Arial"/>
          <w:szCs w:val="22"/>
        </w:rPr>
      </w:pPr>
      <w:r w:rsidRPr="004D35E0">
        <w:rPr>
          <w:rFonts w:ascii="Arial" w:hAnsi="Arial" w:cs="Arial"/>
          <w:b/>
          <w:bCs/>
          <w:szCs w:val="22"/>
        </w:rPr>
        <w:t>Practise structured responses</w:t>
      </w:r>
    </w:p>
    <w:p w14:paraId="55EC011C" w14:textId="77777777" w:rsidR="006A38F6" w:rsidRPr="00E91B2E" w:rsidRDefault="006A38F6" w:rsidP="006A38F6">
      <w:pPr>
        <w:numPr>
          <w:ilvl w:val="0"/>
          <w:numId w:val="35"/>
        </w:numPr>
        <w:spacing w:after="0" w:line="278" w:lineRule="auto"/>
        <w:rPr>
          <w:rFonts w:ascii="Arial" w:hAnsi="Arial" w:cs="Arial"/>
          <w:szCs w:val="22"/>
        </w:rPr>
      </w:pPr>
      <w:r w:rsidRPr="004D35E0">
        <w:rPr>
          <w:rFonts w:ascii="Arial" w:hAnsi="Arial" w:cs="Arial"/>
          <w:szCs w:val="22"/>
        </w:rPr>
        <w:t>When answering questions, clearly describe the situation, your actions and the outcomes.</w:t>
      </w:r>
      <w:r>
        <w:rPr>
          <w:rFonts w:ascii="Arial" w:hAnsi="Arial" w:cs="Arial"/>
          <w:szCs w:val="22"/>
        </w:rPr>
        <w:t xml:space="preserve"> </w:t>
      </w:r>
      <w:r w:rsidRPr="00E91B2E">
        <w:rPr>
          <w:rFonts w:ascii="Arial" w:eastAsia="Times New Roman" w:hAnsi="Arial" w:cs="Arial"/>
          <w:kern w:val="0"/>
          <w:szCs w:val="22"/>
          <w:lang w:eastAsia="en-AU"/>
          <w14:ligatures w14:val="none"/>
        </w:rPr>
        <w:t xml:space="preserve">STAR (Situation, Task, Action, Result) is a very useful framework for </w:t>
      </w:r>
      <w:r>
        <w:rPr>
          <w:rFonts w:ascii="Arial" w:eastAsia="Times New Roman" w:hAnsi="Arial" w:cs="Arial"/>
          <w:kern w:val="0"/>
          <w:szCs w:val="22"/>
          <w:lang w:eastAsia="en-AU"/>
          <w14:ligatures w14:val="none"/>
        </w:rPr>
        <w:t xml:space="preserve">some </w:t>
      </w:r>
      <w:r w:rsidRPr="00E91B2E">
        <w:rPr>
          <w:rFonts w:ascii="Arial" w:eastAsia="Times New Roman" w:hAnsi="Arial" w:cs="Arial"/>
          <w:kern w:val="0"/>
          <w:szCs w:val="22"/>
          <w:lang w:eastAsia="en-AU"/>
          <w14:ligatures w14:val="none"/>
        </w:rPr>
        <w:t>MMI</w:t>
      </w:r>
      <w:r>
        <w:rPr>
          <w:rFonts w:ascii="Arial" w:eastAsia="Times New Roman" w:hAnsi="Arial" w:cs="Arial"/>
          <w:kern w:val="0"/>
          <w:szCs w:val="22"/>
          <w:lang w:eastAsia="en-AU"/>
          <w14:ligatures w14:val="none"/>
        </w:rPr>
        <w:t xml:space="preserve"> questions</w:t>
      </w:r>
      <w:r w:rsidRPr="00E91B2E">
        <w:rPr>
          <w:rFonts w:ascii="Arial" w:eastAsia="Times New Roman" w:hAnsi="Arial" w:cs="Arial"/>
          <w:kern w:val="0"/>
          <w:szCs w:val="22"/>
          <w:lang w:eastAsia="en-AU"/>
          <w14:ligatures w14:val="none"/>
        </w:rPr>
        <w:t>, particularly for stations that ask you to draw on your previous professional experiences. However, it is best viewed as one tool within your preparation, rather than a template to use rigidly for every station.</w:t>
      </w:r>
    </w:p>
    <w:p w14:paraId="59F3694F" w14:textId="77777777" w:rsidR="006A38F6" w:rsidRPr="004D35E0" w:rsidRDefault="006A38F6" w:rsidP="006A38F6">
      <w:pPr>
        <w:numPr>
          <w:ilvl w:val="0"/>
          <w:numId w:val="35"/>
        </w:numPr>
        <w:spacing w:after="0" w:line="278" w:lineRule="auto"/>
        <w:rPr>
          <w:rFonts w:ascii="Arial" w:hAnsi="Arial" w:cs="Arial"/>
          <w:szCs w:val="22"/>
        </w:rPr>
      </w:pPr>
      <w:r w:rsidRPr="004D35E0">
        <w:rPr>
          <w:rFonts w:ascii="Arial" w:hAnsi="Arial" w:cs="Arial"/>
          <w:szCs w:val="22"/>
        </w:rPr>
        <w:t>Use specific examples from your clinical practice whenever possible.</w:t>
      </w:r>
    </w:p>
    <w:p w14:paraId="6A1BE93E" w14:textId="77777777" w:rsidR="006A38F6" w:rsidRPr="004D35E0" w:rsidRDefault="006A38F6" w:rsidP="006A38F6">
      <w:pPr>
        <w:spacing w:after="0"/>
        <w:rPr>
          <w:rFonts w:ascii="Arial" w:hAnsi="Arial" w:cs="Arial"/>
          <w:szCs w:val="22"/>
        </w:rPr>
      </w:pPr>
      <w:r w:rsidRPr="004D35E0">
        <w:rPr>
          <w:rFonts w:ascii="Arial" w:hAnsi="Arial" w:cs="Arial"/>
          <w:b/>
          <w:bCs/>
          <w:szCs w:val="22"/>
        </w:rPr>
        <w:t>Think aloud</w:t>
      </w:r>
    </w:p>
    <w:p w14:paraId="4BCFDECB" w14:textId="77777777" w:rsidR="006A38F6" w:rsidRPr="004D35E0" w:rsidRDefault="006A38F6" w:rsidP="006A38F6">
      <w:pPr>
        <w:numPr>
          <w:ilvl w:val="0"/>
          <w:numId w:val="36"/>
        </w:numPr>
        <w:spacing w:after="0" w:line="278" w:lineRule="auto"/>
        <w:rPr>
          <w:rFonts w:ascii="Arial" w:hAnsi="Arial" w:cs="Arial"/>
          <w:szCs w:val="22"/>
        </w:rPr>
      </w:pPr>
      <w:r w:rsidRPr="004D35E0">
        <w:rPr>
          <w:rFonts w:ascii="Arial" w:hAnsi="Arial" w:cs="Arial"/>
          <w:szCs w:val="22"/>
        </w:rPr>
        <w:t>Interviewers are often interested in your reasoning process as much as your final answer.</w:t>
      </w:r>
    </w:p>
    <w:p w14:paraId="00A2E179" w14:textId="77777777" w:rsidR="006A38F6" w:rsidRPr="004D35E0" w:rsidRDefault="006A38F6" w:rsidP="006A38F6">
      <w:pPr>
        <w:numPr>
          <w:ilvl w:val="0"/>
          <w:numId w:val="36"/>
        </w:numPr>
        <w:spacing w:after="0" w:line="278" w:lineRule="auto"/>
        <w:rPr>
          <w:rFonts w:ascii="Arial" w:hAnsi="Arial" w:cs="Arial"/>
          <w:szCs w:val="22"/>
        </w:rPr>
      </w:pPr>
      <w:r w:rsidRPr="004D35E0">
        <w:rPr>
          <w:rFonts w:ascii="Arial" w:hAnsi="Arial" w:cs="Arial"/>
          <w:szCs w:val="22"/>
        </w:rPr>
        <w:t>Explain how you weigh competing priorities, manage uncertainty and consider different perspectives.</w:t>
      </w:r>
    </w:p>
    <w:p w14:paraId="33EB5D07" w14:textId="77777777" w:rsidR="00F55926" w:rsidRDefault="00F55926" w:rsidP="006A38F6">
      <w:pPr>
        <w:spacing w:after="0"/>
        <w:rPr>
          <w:rFonts w:ascii="Arial" w:hAnsi="Arial" w:cs="Arial"/>
          <w:b/>
          <w:bCs/>
          <w:szCs w:val="22"/>
        </w:rPr>
      </w:pPr>
    </w:p>
    <w:p w14:paraId="68A760F2" w14:textId="77777777" w:rsidR="00F55926" w:rsidRDefault="00F55926" w:rsidP="006A38F6">
      <w:pPr>
        <w:spacing w:after="0"/>
        <w:rPr>
          <w:rFonts w:ascii="Arial" w:hAnsi="Arial" w:cs="Arial"/>
          <w:b/>
          <w:bCs/>
          <w:szCs w:val="22"/>
        </w:rPr>
      </w:pPr>
    </w:p>
    <w:p w14:paraId="03B09CA1" w14:textId="675CA809" w:rsidR="006A38F6" w:rsidRPr="004D35E0" w:rsidRDefault="006A38F6" w:rsidP="006A38F6">
      <w:pPr>
        <w:spacing w:after="0"/>
        <w:rPr>
          <w:rFonts w:ascii="Arial" w:hAnsi="Arial" w:cs="Arial"/>
          <w:szCs w:val="22"/>
        </w:rPr>
      </w:pPr>
      <w:r w:rsidRPr="004D35E0">
        <w:rPr>
          <w:rFonts w:ascii="Arial" w:hAnsi="Arial" w:cs="Arial"/>
          <w:b/>
          <w:bCs/>
          <w:szCs w:val="22"/>
        </w:rPr>
        <w:lastRenderedPageBreak/>
        <w:t>Stay current</w:t>
      </w:r>
    </w:p>
    <w:p w14:paraId="29756C69" w14:textId="77777777" w:rsidR="006A38F6" w:rsidRPr="004D35E0" w:rsidRDefault="006A38F6" w:rsidP="006A38F6">
      <w:pPr>
        <w:numPr>
          <w:ilvl w:val="0"/>
          <w:numId w:val="37"/>
        </w:numPr>
        <w:spacing w:after="0" w:line="278" w:lineRule="auto"/>
        <w:rPr>
          <w:rFonts w:ascii="Arial" w:hAnsi="Arial" w:cs="Arial"/>
          <w:szCs w:val="22"/>
        </w:rPr>
      </w:pPr>
      <w:r w:rsidRPr="004D35E0">
        <w:rPr>
          <w:rFonts w:ascii="Arial" w:hAnsi="Arial" w:cs="Arial"/>
          <w:szCs w:val="22"/>
        </w:rPr>
        <w:t>Be aware of contemporary issues affecting healthcare delivery, quality improvement, patient safety, equity and access to care.</w:t>
      </w:r>
    </w:p>
    <w:p w14:paraId="18CCC5A8" w14:textId="77777777" w:rsidR="006A38F6" w:rsidRPr="004D35E0" w:rsidRDefault="006A38F6" w:rsidP="006A38F6">
      <w:pPr>
        <w:spacing w:after="0"/>
        <w:rPr>
          <w:rFonts w:ascii="Arial" w:hAnsi="Arial" w:cs="Arial"/>
          <w:szCs w:val="22"/>
        </w:rPr>
      </w:pPr>
      <w:r w:rsidRPr="004D35E0">
        <w:rPr>
          <w:rFonts w:ascii="Arial" w:hAnsi="Arial" w:cs="Arial"/>
          <w:b/>
          <w:bCs/>
          <w:szCs w:val="22"/>
        </w:rPr>
        <w:t>Practise brief responses</w:t>
      </w:r>
    </w:p>
    <w:p w14:paraId="02C7797E" w14:textId="77777777" w:rsidR="006A38F6" w:rsidRPr="004D35E0" w:rsidRDefault="006A38F6" w:rsidP="006A38F6">
      <w:pPr>
        <w:numPr>
          <w:ilvl w:val="0"/>
          <w:numId w:val="38"/>
        </w:numPr>
        <w:spacing w:after="0" w:line="278" w:lineRule="auto"/>
        <w:rPr>
          <w:rFonts w:ascii="Arial" w:hAnsi="Arial" w:cs="Arial"/>
          <w:szCs w:val="22"/>
        </w:rPr>
      </w:pPr>
      <w:r w:rsidRPr="004D35E0">
        <w:rPr>
          <w:rFonts w:ascii="Arial" w:hAnsi="Arial" w:cs="Arial"/>
          <w:szCs w:val="22"/>
        </w:rPr>
        <w:t>With only five minutes per station, concise and focused communication is important.</w:t>
      </w:r>
    </w:p>
    <w:p w14:paraId="398C7C20" w14:textId="77777777" w:rsidR="006A38F6" w:rsidRPr="004D35E0" w:rsidRDefault="006A38F6" w:rsidP="006A38F6">
      <w:pPr>
        <w:numPr>
          <w:ilvl w:val="0"/>
          <w:numId w:val="38"/>
        </w:numPr>
        <w:spacing w:after="0" w:line="278" w:lineRule="auto"/>
        <w:rPr>
          <w:rFonts w:ascii="Arial" w:hAnsi="Arial" w:cs="Arial"/>
          <w:szCs w:val="22"/>
        </w:rPr>
      </w:pPr>
      <w:r w:rsidRPr="004D35E0">
        <w:rPr>
          <w:rFonts w:ascii="Arial" w:hAnsi="Arial" w:cs="Arial"/>
          <w:szCs w:val="22"/>
        </w:rPr>
        <w:t>Practise answering questions clearly within a limited timeframe.</w:t>
      </w:r>
    </w:p>
    <w:p w14:paraId="062ED1DD" w14:textId="77777777" w:rsidR="006A38F6" w:rsidRDefault="006A38F6" w:rsidP="00F55926">
      <w:pPr>
        <w:spacing w:after="0" w:line="240" w:lineRule="auto"/>
        <w:rPr>
          <w:rFonts w:ascii="Arial" w:hAnsi="Arial" w:cs="Arial"/>
          <w:b/>
          <w:bCs/>
          <w:color w:val="0073B0"/>
          <w:szCs w:val="22"/>
          <w:lang w:val="en-AU"/>
        </w:rPr>
      </w:pPr>
    </w:p>
    <w:p w14:paraId="6A1A625F" w14:textId="77777777" w:rsidR="00F55926" w:rsidRDefault="00F55926" w:rsidP="006A38F6">
      <w:pPr>
        <w:rPr>
          <w:rFonts w:ascii="Arial" w:hAnsi="Arial" w:cs="Arial"/>
          <w:b/>
          <w:bCs/>
          <w:color w:val="0073B0"/>
          <w:szCs w:val="22"/>
          <w:lang w:val="en-AU"/>
        </w:rPr>
      </w:pPr>
    </w:p>
    <w:p w14:paraId="7A2577B2" w14:textId="08A62D09" w:rsidR="006A38F6" w:rsidRPr="006A38F6" w:rsidRDefault="006A38F6" w:rsidP="006A38F6">
      <w:pPr>
        <w:rPr>
          <w:rFonts w:ascii="Arial" w:hAnsi="Arial" w:cs="Arial"/>
          <w:b/>
          <w:bCs/>
          <w:color w:val="0073B0"/>
          <w:szCs w:val="22"/>
          <w:lang w:val="en-AU"/>
        </w:rPr>
      </w:pPr>
      <w:r w:rsidRPr="006A38F6">
        <w:rPr>
          <w:rFonts w:ascii="Arial" w:hAnsi="Arial" w:cs="Arial"/>
          <w:b/>
          <w:bCs/>
          <w:color w:val="0073B0"/>
          <w:szCs w:val="22"/>
          <w:lang w:val="en-AU"/>
        </w:rPr>
        <w:t>On the day</w:t>
      </w:r>
    </w:p>
    <w:p w14:paraId="0A6DE8FE" w14:textId="77777777" w:rsidR="006A38F6" w:rsidRPr="004D35E0" w:rsidRDefault="006A38F6" w:rsidP="006A38F6">
      <w:pPr>
        <w:rPr>
          <w:rFonts w:ascii="Arial" w:hAnsi="Arial" w:cs="Arial"/>
          <w:szCs w:val="22"/>
        </w:rPr>
      </w:pPr>
      <w:r w:rsidRPr="004D35E0">
        <w:rPr>
          <w:rFonts w:ascii="Arial" w:hAnsi="Arial" w:cs="Arial"/>
          <w:szCs w:val="22"/>
        </w:rPr>
        <w:t xml:space="preserve">Remember that the MMI is designed to allow multiple opportunities to demonstrate your strengths. Treat each station as a fresh start. If one station does not go as well as you hoped, take a breath, reset and focus on the </w:t>
      </w:r>
      <w:r>
        <w:rPr>
          <w:rFonts w:ascii="Arial" w:hAnsi="Arial" w:cs="Arial"/>
          <w:szCs w:val="22"/>
        </w:rPr>
        <w:t>questions asked at the next station</w:t>
      </w:r>
      <w:r w:rsidRPr="004D35E0">
        <w:rPr>
          <w:rFonts w:ascii="Arial" w:hAnsi="Arial" w:cs="Arial"/>
          <w:szCs w:val="22"/>
        </w:rPr>
        <w:t>.</w:t>
      </w:r>
    </w:p>
    <w:p w14:paraId="35901F88" w14:textId="77777777" w:rsidR="006A38F6" w:rsidRPr="004D35E0" w:rsidRDefault="006A38F6" w:rsidP="006A38F6">
      <w:pPr>
        <w:rPr>
          <w:rFonts w:ascii="Arial" w:hAnsi="Arial" w:cs="Arial"/>
          <w:szCs w:val="22"/>
        </w:rPr>
      </w:pPr>
      <w:r w:rsidRPr="004D35E0">
        <w:rPr>
          <w:rFonts w:ascii="Arial" w:hAnsi="Arial" w:cs="Arial"/>
          <w:szCs w:val="22"/>
        </w:rPr>
        <w:t>The interviewers are interested in understanding how you think, communicate and apply your professional experience as a titled physiotherapist. Authenticity, reflective practice and clear reasoning are often more valuable than trying to provide a "perfect" answer.</w:t>
      </w:r>
    </w:p>
    <w:p w14:paraId="75167447" w14:textId="77777777" w:rsidR="006A38F6" w:rsidRPr="006A38F6" w:rsidRDefault="006A38F6" w:rsidP="006A38F6">
      <w:pPr>
        <w:rPr>
          <w:rFonts w:ascii="Arial" w:hAnsi="Arial" w:cs="Arial"/>
          <w:b/>
          <w:bCs/>
          <w:color w:val="0073B0"/>
          <w:szCs w:val="22"/>
          <w:lang w:val="en-AU"/>
        </w:rPr>
      </w:pPr>
      <w:r w:rsidRPr="006A38F6">
        <w:rPr>
          <w:rFonts w:ascii="Arial" w:hAnsi="Arial" w:cs="Arial"/>
          <w:b/>
          <w:bCs/>
          <w:color w:val="0073B0"/>
          <w:szCs w:val="22"/>
          <w:lang w:val="en-AU"/>
        </w:rPr>
        <w:t>Examples of MMI questions:</w:t>
      </w:r>
    </w:p>
    <w:p w14:paraId="7977B9C1" w14:textId="77777777" w:rsidR="006A38F6" w:rsidRPr="004D1070" w:rsidRDefault="006A38F6" w:rsidP="006A38F6">
      <w:pPr>
        <w:numPr>
          <w:ilvl w:val="0"/>
          <w:numId w:val="39"/>
        </w:numPr>
        <w:spacing w:line="278" w:lineRule="auto"/>
        <w:rPr>
          <w:rFonts w:ascii="Arial" w:hAnsi="Arial" w:cs="Arial"/>
          <w:szCs w:val="22"/>
        </w:rPr>
      </w:pPr>
      <w:r w:rsidRPr="004D1070">
        <w:rPr>
          <w:rFonts w:ascii="Arial" w:hAnsi="Arial" w:cs="Arial"/>
          <w:szCs w:val="22"/>
        </w:rPr>
        <w:t>Tell us about a time when guidance, mentoring or supervision helped you improve your clinical practice or professional performance.</w:t>
      </w:r>
    </w:p>
    <w:p w14:paraId="011E2BF6" w14:textId="77777777" w:rsidR="006A38F6" w:rsidRPr="004D1070" w:rsidRDefault="006A38F6" w:rsidP="006A38F6">
      <w:pPr>
        <w:spacing w:after="0"/>
        <w:rPr>
          <w:rFonts w:ascii="Arial" w:hAnsi="Arial" w:cs="Arial"/>
          <w:szCs w:val="22"/>
        </w:rPr>
      </w:pPr>
      <w:r w:rsidRPr="004D1070">
        <w:rPr>
          <w:rFonts w:ascii="Arial" w:hAnsi="Arial" w:cs="Arial"/>
          <w:szCs w:val="22"/>
        </w:rPr>
        <w:t>Follow-up Questions</w:t>
      </w:r>
    </w:p>
    <w:p w14:paraId="7D891FCE" w14:textId="77777777" w:rsidR="006A38F6" w:rsidRPr="004D1070" w:rsidRDefault="006A38F6" w:rsidP="006A38F6">
      <w:pPr>
        <w:pStyle w:val="ListParagraph"/>
        <w:numPr>
          <w:ilvl w:val="0"/>
          <w:numId w:val="40"/>
        </w:numPr>
        <w:spacing w:after="0" w:line="278" w:lineRule="auto"/>
        <w:rPr>
          <w:rFonts w:ascii="Arial" w:hAnsi="Arial" w:cs="Arial"/>
          <w:szCs w:val="22"/>
        </w:rPr>
      </w:pPr>
      <w:r w:rsidRPr="004D1070">
        <w:rPr>
          <w:rFonts w:ascii="Arial" w:hAnsi="Arial" w:cs="Arial"/>
          <w:szCs w:val="22"/>
        </w:rPr>
        <w:t>What initially prompted you to seek or accept that guidance?</w:t>
      </w:r>
    </w:p>
    <w:p w14:paraId="10961ED2" w14:textId="77777777" w:rsidR="006A38F6" w:rsidRPr="004D1070" w:rsidRDefault="006A38F6" w:rsidP="006A38F6">
      <w:pPr>
        <w:numPr>
          <w:ilvl w:val="0"/>
          <w:numId w:val="40"/>
        </w:numPr>
        <w:spacing w:after="0" w:line="278" w:lineRule="auto"/>
        <w:rPr>
          <w:rFonts w:ascii="Arial" w:hAnsi="Arial" w:cs="Arial"/>
          <w:szCs w:val="22"/>
        </w:rPr>
      </w:pPr>
      <w:r w:rsidRPr="004D1070">
        <w:rPr>
          <w:rFonts w:ascii="Arial" w:hAnsi="Arial" w:cs="Arial"/>
          <w:szCs w:val="22"/>
        </w:rPr>
        <w:t>What did you learn from the experience?</w:t>
      </w:r>
    </w:p>
    <w:p w14:paraId="6A291C67" w14:textId="77777777" w:rsidR="006A38F6" w:rsidRPr="004D1070" w:rsidRDefault="006A38F6" w:rsidP="006A38F6">
      <w:pPr>
        <w:numPr>
          <w:ilvl w:val="0"/>
          <w:numId w:val="40"/>
        </w:numPr>
        <w:spacing w:after="0" w:line="278" w:lineRule="auto"/>
        <w:rPr>
          <w:rFonts w:ascii="Arial" w:hAnsi="Arial" w:cs="Arial"/>
          <w:szCs w:val="22"/>
        </w:rPr>
      </w:pPr>
      <w:r w:rsidRPr="004D1070">
        <w:rPr>
          <w:rFonts w:ascii="Arial" w:hAnsi="Arial" w:cs="Arial"/>
          <w:szCs w:val="22"/>
        </w:rPr>
        <w:t>How did you apply what you learned in practice?</w:t>
      </w:r>
    </w:p>
    <w:p w14:paraId="46338B83" w14:textId="77777777" w:rsidR="006A38F6" w:rsidRDefault="006A38F6" w:rsidP="006A38F6">
      <w:pPr>
        <w:numPr>
          <w:ilvl w:val="0"/>
          <w:numId w:val="40"/>
        </w:numPr>
        <w:spacing w:after="0" w:line="278" w:lineRule="auto"/>
        <w:rPr>
          <w:rFonts w:ascii="Arial" w:hAnsi="Arial" w:cs="Arial"/>
          <w:szCs w:val="22"/>
        </w:rPr>
      </w:pPr>
      <w:r w:rsidRPr="004D1070">
        <w:rPr>
          <w:rFonts w:ascii="Arial" w:hAnsi="Arial" w:cs="Arial"/>
          <w:szCs w:val="22"/>
        </w:rPr>
        <w:t>How has this influenced the way you seek support or expertise today?</w:t>
      </w:r>
    </w:p>
    <w:p w14:paraId="427BF03D" w14:textId="77777777" w:rsidR="006A38F6" w:rsidRDefault="006A38F6" w:rsidP="00F55926">
      <w:pPr>
        <w:spacing w:after="0" w:line="240" w:lineRule="auto"/>
        <w:rPr>
          <w:rFonts w:ascii="Arial" w:hAnsi="Arial" w:cs="Arial"/>
          <w:szCs w:val="22"/>
        </w:rPr>
      </w:pPr>
    </w:p>
    <w:p w14:paraId="27BC3139" w14:textId="77777777" w:rsidR="006A38F6" w:rsidRPr="004D1070" w:rsidRDefault="006A38F6" w:rsidP="006A38F6">
      <w:pPr>
        <w:numPr>
          <w:ilvl w:val="0"/>
          <w:numId w:val="39"/>
        </w:numPr>
        <w:spacing w:line="278" w:lineRule="auto"/>
        <w:rPr>
          <w:rFonts w:ascii="Arial" w:hAnsi="Arial" w:cs="Arial"/>
          <w:szCs w:val="22"/>
        </w:rPr>
      </w:pPr>
      <w:r w:rsidRPr="004D1070">
        <w:rPr>
          <w:rFonts w:ascii="Arial" w:hAnsi="Arial" w:cs="Arial"/>
          <w:szCs w:val="22"/>
        </w:rPr>
        <w:t>Tell us about a time when guidance, mentoring or supervision helped you improve your clinical practice or professional performance.</w:t>
      </w:r>
    </w:p>
    <w:p w14:paraId="79B9221C" w14:textId="77777777" w:rsidR="006A38F6" w:rsidRPr="004D1070" w:rsidRDefault="006A38F6" w:rsidP="006A38F6">
      <w:pPr>
        <w:spacing w:after="0"/>
        <w:rPr>
          <w:rFonts w:ascii="Arial" w:hAnsi="Arial" w:cs="Arial"/>
          <w:szCs w:val="22"/>
        </w:rPr>
      </w:pPr>
      <w:r w:rsidRPr="004D1070">
        <w:rPr>
          <w:rFonts w:ascii="Arial" w:hAnsi="Arial" w:cs="Arial"/>
          <w:szCs w:val="22"/>
        </w:rPr>
        <w:t>Follow-up Questions</w:t>
      </w:r>
    </w:p>
    <w:p w14:paraId="4E5E742C" w14:textId="77777777" w:rsidR="006A38F6" w:rsidRDefault="006A38F6" w:rsidP="006A38F6">
      <w:pPr>
        <w:pStyle w:val="ListParagraph"/>
        <w:numPr>
          <w:ilvl w:val="1"/>
          <w:numId w:val="39"/>
        </w:numPr>
        <w:spacing w:after="0" w:line="278" w:lineRule="auto"/>
        <w:rPr>
          <w:rFonts w:ascii="Arial" w:hAnsi="Arial" w:cs="Arial"/>
          <w:szCs w:val="22"/>
        </w:rPr>
      </w:pPr>
      <w:r w:rsidRPr="00310EBA">
        <w:rPr>
          <w:rFonts w:ascii="Arial" w:hAnsi="Arial" w:cs="Arial"/>
          <w:szCs w:val="22"/>
        </w:rPr>
        <w:t>What initially prompted you to seek or accept that guidance?</w:t>
      </w:r>
    </w:p>
    <w:p w14:paraId="189B9A52" w14:textId="77777777" w:rsidR="006A38F6" w:rsidRDefault="006A38F6" w:rsidP="006A38F6">
      <w:pPr>
        <w:pStyle w:val="ListParagraph"/>
        <w:numPr>
          <w:ilvl w:val="1"/>
          <w:numId w:val="39"/>
        </w:numPr>
        <w:spacing w:after="0" w:line="278" w:lineRule="auto"/>
        <w:rPr>
          <w:rFonts w:ascii="Arial" w:hAnsi="Arial" w:cs="Arial"/>
          <w:szCs w:val="22"/>
        </w:rPr>
      </w:pPr>
      <w:r w:rsidRPr="00310EBA">
        <w:rPr>
          <w:rFonts w:ascii="Arial" w:hAnsi="Arial" w:cs="Arial"/>
          <w:szCs w:val="22"/>
        </w:rPr>
        <w:t>What did you learn from the experience?</w:t>
      </w:r>
    </w:p>
    <w:p w14:paraId="247C0991" w14:textId="77777777" w:rsidR="006A38F6" w:rsidRDefault="006A38F6" w:rsidP="006A38F6">
      <w:pPr>
        <w:pStyle w:val="ListParagraph"/>
        <w:numPr>
          <w:ilvl w:val="1"/>
          <w:numId w:val="39"/>
        </w:numPr>
        <w:spacing w:after="0" w:line="278" w:lineRule="auto"/>
        <w:rPr>
          <w:rFonts w:ascii="Arial" w:hAnsi="Arial" w:cs="Arial"/>
          <w:szCs w:val="22"/>
        </w:rPr>
      </w:pPr>
      <w:r w:rsidRPr="00310EBA">
        <w:rPr>
          <w:rFonts w:ascii="Arial" w:hAnsi="Arial" w:cs="Arial"/>
          <w:szCs w:val="22"/>
        </w:rPr>
        <w:t>How did you apply what you learned in practice?</w:t>
      </w:r>
    </w:p>
    <w:p w14:paraId="4587C7FB" w14:textId="77777777" w:rsidR="006A38F6" w:rsidRPr="00310EBA" w:rsidRDefault="006A38F6" w:rsidP="006A38F6">
      <w:pPr>
        <w:pStyle w:val="ListParagraph"/>
        <w:numPr>
          <w:ilvl w:val="1"/>
          <w:numId w:val="39"/>
        </w:numPr>
        <w:spacing w:after="0" w:line="278" w:lineRule="auto"/>
        <w:rPr>
          <w:rFonts w:ascii="Arial" w:hAnsi="Arial" w:cs="Arial"/>
          <w:szCs w:val="22"/>
        </w:rPr>
      </w:pPr>
      <w:r w:rsidRPr="00310EBA">
        <w:rPr>
          <w:rFonts w:ascii="Arial" w:hAnsi="Arial" w:cs="Arial"/>
          <w:szCs w:val="22"/>
        </w:rPr>
        <w:t>How has this influenced the way you seek support or expertise today?</w:t>
      </w:r>
    </w:p>
    <w:p w14:paraId="050FCCE4" w14:textId="77777777" w:rsidR="006A38F6" w:rsidRDefault="006A38F6" w:rsidP="00F55926">
      <w:pPr>
        <w:spacing w:after="0" w:line="240" w:lineRule="auto"/>
        <w:rPr>
          <w:rFonts w:ascii="Arial" w:hAnsi="Arial" w:cs="Arial"/>
          <w:szCs w:val="22"/>
        </w:rPr>
      </w:pPr>
    </w:p>
    <w:p w14:paraId="4A33FF19" w14:textId="77777777" w:rsidR="006A38F6" w:rsidRPr="00C460A7" w:rsidRDefault="006A38F6" w:rsidP="006A38F6">
      <w:pPr>
        <w:pStyle w:val="ListParagraph"/>
        <w:numPr>
          <w:ilvl w:val="0"/>
          <w:numId w:val="39"/>
        </w:numPr>
        <w:spacing w:line="278" w:lineRule="auto"/>
        <w:rPr>
          <w:rFonts w:ascii="Arial" w:hAnsi="Arial" w:cs="Arial"/>
          <w:szCs w:val="22"/>
        </w:rPr>
      </w:pPr>
      <w:r w:rsidRPr="00C460A7">
        <w:rPr>
          <w:rFonts w:ascii="Arial" w:hAnsi="Arial" w:cs="Arial"/>
          <w:szCs w:val="22"/>
        </w:rPr>
        <w:t>Scenario:</w:t>
      </w:r>
      <w:r>
        <w:rPr>
          <w:rFonts w:ascii="Arial" w:hAnsi="Arial" w:cs="Arial"/>
          <w:b/>
          <w:bCs/>
          <w:szCs w:val="22"/>
        </w:rPr>
        <w:t xml:space="preserve"> </w:t>
      </w:r>
      <w:r w:rsidRPr="00C460A7">
        <w:rPr>
          <w:rFonts w:ascii="Arial" w:hAnsi="Arial" w:cs="Arial"/>
          <w:szCs w:val="22"/>
        </w:rPr>
        <w:t>A physiotherapist on your team regularly uses AI tools to draft patient notes and clinical communications. Many staff appreciate the time it saves, but some are concerned about accuracy and professional accountability.</w:t>
      </w:r>
    </w:p>
    <w:p w14:paraId="47CE4BBB" w14:textId="77777777" w:rsidR="006A38F6" w:rsidRPr="00C460A7" w:rsidRDefault="006A38F6" w:rsidP="006A38F6">
      <w:pPr>
        <w:spacing w:after="0"/>
        <w:rPr>
          <w:rFonts w:ascii="Arial" w:hAnsi="Arial" w:cs="Arial"/>
          <w:szCs w:val="22"/>
        </w:rPr>
      </w:pPr>
      <w:r w:rsidRPr="00C460A7">
        <w:rPr>
          <w:rFonts w:ascii="Arial" w:hAnsi="Arial" w:cs="Arial"/>
          <w:szCs w:val="22"/>
        </w:rPr>
        <w:t>Follow-up Questions</w:t>
      </w:r>
    </w:p>
    <w:p w14:paraId="503C231E" w14:textId="77777777" w:rsidR="006A38F6" w:rsidRPr="00310EBA" w:rsidRDefault="006A38F6" w:rsidP="006A38F6">
      <w:pPr>
        <w:pStyle w:val="ListParagraph"/>
        <w:numPr>
          <w:ilvl w:val="0"/>
          <w:numId w:val="41"/>
        </w:numPr>
        <w:spacing w:after="0" w:line="278" w:lineRule="auto"/>
        <w:rPr>
          <w:rFonts w:ascii="Arial" w:hAnsi="Arial" w:cs="Arial"/>
          <w:szCs w:val="22"/>
        </w:rPr>
      </w:pPr>
      <w:r w:rsidRPr="00310EBA">
        <w:rPr>
          <w:rFonts w:ascii="Arial" w:hAnsi="Arial" w:cs="Arial"/>
          <w:szCs w:val="22"/>
        </w:rPr>
        <w:t>How would you approach this situation?</w:t>
      </w:r>
    </w:p>
    <w:p w14:paraId="2E1C1C1A" w14:textId="77777777" w:rsidR="006A38F6" w:rsidRPr="00C460A7" w:rsidRDefault="006A38F6" w:rsidP="006A38F6">
      <w:pPr>
        <w:numPr>
          <w:ilvl w:val="0"/>
          <w:numId w:val="41"/>
        </w:numPr>
        <w:spacing w:after="0" w:line="278" w:lineRule="auto"/>
        <w:rPr>
          <w:rFonts w:ascii="Arial" w:hAnsi="Arial" w:cs="Arial"/>
          <w:szCs w:val="22"/>
        </w:rPr>
      </w:pPr>
      <w:r w:rsidRPr="00C460A7">
        <w:rPr>
          <w:rFonts w:ascii="Arial" w:hAnsi="Arial" w:cs="Arial"/>
          <w:szCs w:val="22"/>
        </w:rPr>
        <w:t>What benefits and risks do you see in using AI in clinical practice?</w:t>
      </w:r>
    </w:p>
    <w:p w14:paraId="076EE1FF" w14:textId="77777777" w:rsidR="006A38F6" w:rsidRPr="00C460A7" w:rsidRDefault="006A38F6" w:rsidP="006A38F6">
      <w:pPr>
        <w:numPr>
          <w:ilvl w:val="0"/>
          <w:numId w:val="41"/>
        </w:numPr>
        <w:spacing w:after="0" w:line="278" w:lineRule="auto"/>
        <w:rPr>
          <w:rFonts w:ascii="Arial" w:hAnsi="Arial" w:cs="Arial"/>
          <w:szCs w:val="22"/>
        </w:rPr>
      </w:pPr>
      <w:r w:rsidRPr="00C460A7">
        <w:rPr>
          <w:rFonts w:ascii="Arial" w:hAnsi="Arial" w:cs="Arial"/>
          <w:szCs w:val="22"/>
        </w:rPr>
        <w:t>What safeguards would be important to have in place?</w:t>
      </w:r>
    </w:p>
    <w:p w14:paraId="43E0B13A" w14:textId="77777777" w:rsidR="006A38F6" w:rsidRPr="00C460A7" w:rsidRDefault="006A38F6" w:rsidP="006A38F6">
      <w:pPr>
        <w:numPr>
          <w:ilvl w:val="0"/>
          <w:numId w:val="41"/>
        </w:numPr>
        <w:spacing w:after="0" w:line="278" w:lineRule="auto"/>
        <w:rPr>
          <w:rFonts w:ascii="Arial" w:hAnsi="Arial" w:cs="Arial"/>
          <w:szCs w:val="22"/>
        </w:rPr>
      </w:pPr>
      <w:r w:rsidRPr="00C460A7">
        <w:rPr>
          <w:rFonts w:ascii="Arial" w:hAnsi="Arial" w:cs="Arial"/>
          <w:szCs w:val="22"/>
        </w:rPr>
        <w:t>What principles should guide a physiotherapist's use of AI?</w:t>
      </w:r>
    </w:p>
    <w:p w14:paraId="1DFBE3C0" w14:textId="77777777" w:rsidR="006A38F6" w:rsidRDefault="006A38F6" w:rsidP="00F55926">
      <w:pPr>
        <w:spacing w:after="0" w:line="240" w:lineRule="auto"/>
        <w:rPr>
          <w:rFonts w:ascii="Arial" w:hAnsi="Arial" w:cs="Arial"/>
          <w:szCs w:val="22"/>
        </w:rPr>
      </w:pPr>
    </w:p>
    <w:p w14:paraId="269084A5" w14:textId="77777777" w:rsidR="00F55926" w:rsidRPr="004D1070" w:rsidRDefault="00F55926" w:rsidP="00F55926">
      <w:pPr>
        <w:spacing w:after="0" w:line="240" w:lineRule="auto"/>
        <w:rPr>
          <w:rFonts w:ascii="Arial" w:hAnsi="Arial" w:cs="Arial"/>
          <w:szCs w:val="22"/>
        </w:rPr>
      </w:pPr>
    </w:p>
    <w:p w14:paraId="635D02E2" w14:textId="77777777" w:rsidR="006A38F6" w:rsidRPr="003720C2" w:rsidRDefault="006A38F6" w:rsidP="006A38F6">
      <w:pPr>
        <w:pStyle w:val="ListParagraph"/>
        <w:numPr>
          <w:ilvl w:val="0"/>
          <w:numId w:val="39"/>
        </w:numPr>
        <w:spacing w:line="278" w:lineRule="auto"/>
        <w:rPr>
          <w:rFonts w:ascii="Arial" w:hAnsi="Arial" w:cs="Arial"/>
          <w:szCs w:val="22"/>
        </w:rPr>
      </w:pPr>
      <w:r w:rsidRPr="003720C2">
        <w:rPr>
          <w:rFonts w:ascii="Arial" w:hAnsi="Arial" w:cs="Arial"/>
          <w:szCs w:val="22"/>
        </w:rPr>
        <w:lastRenderedPageBreak/>
        <w:t xml:space="preserve">You receive feedback from a </w:t>
      </w:r>
      <w:r>
        <w:rPr>
          <w:rFonts w:ascii="Arial" w:hAnsi="Arial" w:cs="Arial"/>
          <w:szCs w:val="22"/>
        </w:rPr>
        <w:t>specialist</w:t>
      </w:r>
      <w:r w:rsidRPr="003720C2">
        <w:rPr>
          <w:rFonts w:ascii="Arial" w:hAnsi="Arial" w:cs="Arial"/>
          <w:szCs w:val="22"/>
        </w:rPr>
        <w:t xml:space="preserve"> that, while your clinical knowledge is strong, your communication style can sometimes limit patient engagement and shared decision-making.</w:t>
      </w:r>
    </w:p>
    <w:p w14:paraId="0244728B" w14:textId="77777777" w:rsidR="006A38F6" w:rsidRPr="003720C2" w:rsidRDefault="006A38F6" w:rsidP="006A38F6">
      <w:pPr>
        <w:rPr>
          <w:rFonts w:ascii="Arial" w:hAnsi="Arial" w:cs="Arial"/>
          <w:szCs w:val="22"/>
        </w:rPr>
      </w:pPr>
      <w:r w:rsidRPr="003720C2">
        <w:rPr>
          <w:rFonts w:ascii="Arial" w:hAnsi="Arial" w:cs="Arial"/>
          <w:szCs w:val="22"/>
        </w:rPr>
        <w:t>You are surprised by this feedback, as you have not received similar comments previously.</w:t>
      </w:r>
    </w:p>
    <w:p w14:paraId="16EAFB31" w14:textId="77777777" w:rsidR="006A38F6" w:rsidRPr="00310EBA" w:rsidRDefault="006A38F6" w:rsidP="006A38F6">
      <w:pPr>
        <w:pStyle w:val="ListParagraph"/>
        <w:numPr>
          <w:ilvl w:val="0"/>
          <w:numId w:val="42"/>
        </w:numPr>
        <w:spacing w:after="0" w:line="278" w:lineRule="auto"/>
        <w:rPr>
          <w:rFonts w:ascii="Arial" w:hAnsi="Arial" w:cs="Arial"/>
          <w:szCs w:val="22"/>
        </w:rPr>
      </w:pPr>
      <w:r w:rsidRPr="00310EBA">
        <w:rPr>
          <w:rFonts w:ascii="Arial" w:hAnsi="Arial" w:cs="Arial"/>
          <w:szCs w:val="22"/>
        </w:rPr>
        <w:t>What would be your response to this feedback?</w:t>
      </w:r>
    </w:p>
    <w:p w14:paraId="4FB33F39" w14:textId="77777777" w:rsidR="006A38F6" w:rsidRPr="003720C2" w:rsidRDefault="006A38F6" w:rsidP="006A38F6">
      <w:pPr>
        <w:numPr>
          <w:ilvl w:val="0"/>
          <w:numId w:val="42"/>
        </w:numPr>
        <w:spacing w:after="0" w:line="278" w:lineRule="auto"/>
        <w:rPr>
          <w:rFonts w:ascii="Arial" w:hAnsi="Arial" w:cs="Arial"/>
          <w:szCs w:val="22"/>
        </w:rPr>
      </w:pPr>
      <w:r w:rsidRPr="003720C2">
        <w:rPr>
          <w:rFonts w:ascii="Arial" w:hAnsi="Arial" w:cs="Arial"/>
          <w:szCs w:val="22"/>
        </w:rPr>
        <w:t>If you disagreed with the feedback, how would you approach the situation?</w:t>
      </w:r>
    </w:p>
    <w:p w14:paraId="2A8D55EF" w14:textId="77777777" w:rsidR="006A38F6" w:rsidRPr="003720C2" w:rsidRDefault="006A38F6" w:rsidP="006A38F6">
      <w:pPr>
        <w:numPr>
          <w:ilvl w:val="0"/>
          <w:numId w:val="42"/>
        </w:numPr>
        <w:spacing w:after="0" w:line="278" w:lineRule="auto"/>
        <w:rPr>
          <w:rFonts w:ascii="Arial" w:hAnsi="Arial" w:cs="Arial"/>
          <w:szCs w:val="22"/>
        </w:rPr>
      </w:pPr>
      <w:r w:rsidRPr="003720C2">
        <w:rPr>
          <w:rFonts w:ascii="Arial" w:hAnsi="Arial" w:cs="Arial"/>
          <w:szCs w:val="22"/>
        </w:rPr>
        <w:t>How would you use feedback like this to support your professional development?</w:t>
      </w:r>
    </w:p>
    <w:p w14:paraId="0B267EB4" w14:textId="77777777" w:rsidR="006A38F6" w:rsidRPr="003720C2" w:rsidRDefault="006A38F6" w:rsidP="006A38F6">
      <w:pPr>
        <w:numPr>
          <w:ilvl w:val="0"/>
          <w:numId w:val="42"/>
        </w:numPr>
        <w:spacing w:after="0" w:line="278" w:lineRule="auto"/>
        <w:rPr>
          <w:rFonts w:ascii="Arial" w:hAnsi="Arial" w:cs="Arial"/>
          <w:szCs w:val="22"/>
        </w:rPr>
      </w:pPr>
      <w:r w:rsidRPr="003720C2">
        <w:rPr>
          <w:rFonts w:ascii="Arial" w:hAnsi="Arial" w:cs="Arial"/>
          <w:szCs w:val="22"/>
        </w:rPr>
        <w:t>Can you think of any risks associated with dismissing feedback too quickly?</w:t>
      </w:r>
    </w:p>
    <w:p w14:paraId="0C752845" w14:textId="77777777" w:rsidR="006A38F6" w:rsidRDefault="006A38F6" w:rsidP="006A38F6">
      <w:pPr>
        <w:rPr>
          <w:rFonts w:ascii="Arial" w:hAnsi="Arial" w:cs="Arial"/>
          <w:szCs w:val="22"/>
        </w:rPr>
      </w:pPr>
    </w:p>
    <w:p w14:paraId="059692D9" w14:textId="77777777" w:rsidR="006A38F6" w:rsidRPr="00310EBA" w:rsidRDefault="006A38F6" w:rsidP="006A38F6">
      <w:pPr>
        <w:pStyle w:val="ListParagraph"/>
        <w:numPr>
          <w:ilvl w:val="0"/>
          <w:numId w:val="39"/>
        </w:numPr>
        <w:spacing w:line="278" w:lineRule="auto"/>
        <w:rPr>
          <w:rFonts w:ascii="Arial" w:hAnsi="Arial" w:cs="Arial"/>
          <w:szCs w:val="22"/>
        </w:rPr>
      </w:pPr>
      <w:r w:rsidRPr="00310EBA">
        <w:rPr>
          <w:rFonts w:ascii="Arial" w:hAnsi="Arial" w:cs="Arial"/>
          <w:szCs w:val="22"/>
        </w:rPr>
        <w:t>How do you know when your current clinical approach needs to change?</w:t>
      </w:r>
    </w:p>
    <w:p w14:paraId="7C8C2FA6" w14:textId="77777777" w:rsidR="006A38F6" w:rsidRPr="00850376" w:rsidRDefault="006A38F6" w:rsidP="006A38F6">
      <w:pPr>
        <w:rPr>
          <w:rFonts w:ascii="Arial" w:hAnsi="Arial" w:cs="Arial"/>
          <w:szCs w:val="22"/>
        </w:rPr>
      </w:pPr>
      <w:r w:rsidRPr="00850376">
        <w:rPr>
          <w:rFonts w:ascii="Arial" w:hAnsi="Arial" w:cs="Arial"/>
          <w:szCs w:val="22"/>
        </w:rPr>
        <w:t>Follow-up Questions</w:t>
      </w:r>
    </w:p>
    <w:p w14:paraId="290CE293" w14:textId="77777777" w:rsidR="006A38F6" w:rsidRPr="00850376" w:rsidRDefault="006A38F6" w:rsidP="006A38F6">
      <w:pPr>
        <w:numPr>
          <w:ilvl w:val="0"/>
          <w:numId w:val="43"/>
        </w:numPr>
        <w:spacing w:after="0" w:line="278" w:lineRule="auto"/>
        <w:rPr>
          <w:rFonts w:ascii="Arial" w:hAnsi="Arial" w:cs="Arial"/>
          <w:szCs w:val="22"/>
        </w:rPr>
      </w:pPr>
      <w:r w:rsidRPr="00850376">
        <w:rPr>
          <w:rFonts w:ascii="Arial" w:hAnsi="Arial" w:cs="Arial"/>
          <w:szCs w:val="22"/>
        </w:rPr>
        <w:t>What sources of information influence your thinking?</w:t>
      </w:r>
    </w:p>
    <w:p w14:paraId="6E5CF133" w14:textId="77777777" w:rsidR="006A38F6" w:rsidRPr="00850376" w:rsidRDefault="006A38F6" w:rsidP="006A38F6">
      <w:pPr>
        <w:numPr>
          <w:ilvl w:val="0"/>
          <w:numId w:val="43"/>
        </w:numPr>
        <w:spacing w:after="0" w:line="278" w:lineRule="auto"/>
        <w:rPr>
          <w:rFonts w:ascii="Arial" w:hAnsi="Arial" w:cs="Arial"/>
          <w:szCs w:val="22"/>
        </w:rPr>
      </w:pPr>
      <w:r w:rsidRPr="00850376">
        <w:rPr>
          <w:rFonts w:ascii="Arial" w:hAnsi="Arial" w:cs="Arial"/>
          <w:szCs w:val="22"/>
        </w:rPr>
        <w:t>Can you give an example of a time when you changed a strongly held clinical view?</w:t>
      </w:r>
    </w:p>
    <w:p w14:paraId="7E9E1C85" w14:textId="77777777" w:rsidR="006A38F6" w:rsidRPr="00850376" w:rsidRDefault="006A38F6" w:rsidP="006A38F6">
      <w:pPr>
        <w:numPr>
          <w:ilvl w:val="0"/>
          <w:numId w:val="43"/>
        </w:numPr>
        <w:spacing w:after="0" w:line="278" w:lineRule="auto"/>
        <w:rPr>
          <w:rFonts w:ascii="Arial" w:hAnsi="Arial" w:cs="Arial"/>
          <w:szCs w:val="22"/>
        </w:rPr>
      </w:pPr>
      <w:r w:rsidRPr="00850376">
        <w:rPr>
          <w:rFonts w:ascii="Arial" w:hAnsi="Arial" w:cs="Arial"/>
          <w:szCs w:val="22"/>
        </w:rPr>
        <w:t>What makes reflection effective rather than simply looking back on an experience?</w:t>
      </w:r>
    </w:p>
    <w:p w14:paraId="12B92935" w14:textId="77777777" w:rsidR="006A38F6" w:rsidRPr="00850376" w:rsidRDefault="006A38F6" w:rsidP="006A38F6">
      <w:pPr>
        <w:numPr>
          <w:ilvl w:val="0"/>
          <w:numId w:val="43"/>
        </w:numPr>
        <w:spacing w:after="0" w:line="278" w:lineRule="auto"/>
        <w:rPr>
          <w:rFonts w:ascii="Arial" w:hAnsi="Arial" w:cs="Arial"/>
          <w:szCs w:val="22"/>
        </w:rPr>
      </w:pPr>
      <w:r w:rsidRPr="00850376">
        <w:rPr>
          <w:rFonts w:ascii="Arial" w:hAnsi="Arial" w:cs="Arial"/>
          <w:szCs w:val="22"/>
        </w:rPr>
        <w:t>How do you balance confidence in your expertise with openness to learning?</w:t>
      </w:r>
    </w:p>
    <w:p w14:paraId="646E98B7" w14:textId="77777777" w:rsidR="006A38F6" w:rsidRPr="004D1070" w:rsidRDefault="006A38F6" w:rsidP="006A38F6">
      <w:pPr>
        <w:rPr>
          <w:rFonts w:ascii="Arial" w:hAnsi="Arial" w:cs="Arial"/>
          <w:szCs w:val="22"/>
        </w:rPr>
      </w:pPr>
    </w:p>
    <w:p w14:paraId="01E582BF" w14:textId="77777777" w:rsidR="006A38F6" w:rsidRPr="004D1070" w:rsidRDefault="006A38F6" w:rsidP="006A38F6">
      <w:pPr>
        <w:rPr>
          <w:rFonts w:ascii="Arial" w:hAnsi="Arial" w:cs="Arial"/>
          <w:b/>
          <w:bCs/>
          <w:szCs w:val="22"/>
        </w:rPr>
      </w:pPr>
      <w:r>
        <w:rPr>
          <w:rFonts w:ascii="Arial" w:hAnsi="Arial" w:cs="Arial"/>
          <w:b/>
          <w:bCs/>
          <w:szCs w:val="22"/>
        </w:rPr>
        <w:pict w14:anchorId="7396298C">
          <v:rect id="_x0000_i1025" style="width:468pt;height:1pt" o:hralign="center" o:hrstd="t" o:hr="t" fillcolor="#a0a0a0" stroked="f"/>
        </w:pict>
      </w:r>
    </w:p>
    <w:p w14:paraId="5CD579D4" w14:textId="77777777" w:rsidR="006A38F6" w:rsidRDefault="006A38F6" w:rsidP="006A38F6">
      <w:pPr>
        <w:rPr>
          <w:rFonts w:ascii="Arial" w:hAnsi="Arial" w:cs="Arial"/>
          <w:b/>
          <w:bCs/>
          <w:szCs w:val="22"/>
        </w:rPr>
      </w:pPr>
    </w:p>
    <w:p w14:paraId="6285562B" w14:textId="77777777" w:rsidR="006A38F6" w:rsidRPr="004D35E0" w:rsidRDefault="006A38F6" w:rsidP="006A38F6">
      <w:pPr>
        <w:rPr>
          <w:rFonts w:ascii="Arial" w:hAnsi="Arial" w:cs="Arial"/>
          <w:b/>
          <w:bCs/>
          <w:szCs w:val="22"/>
        </w:rPr>
      </w:pPr>
      <w:r w:rsidRPr="004D35E0">
        <w:rPr>
          <w:rFonts w:ascii="Arial" w:hAnsi="Arial" w:cs="Arial"/>
          <w:b/>
          <w:bCs/>
          <w:szCs w:val="22"/>
        </w:rPr>
        <w:t>References</w:t>
      </w:r>
    </w:p>
    <w:p w14:paraId="304788B6" w14:textId="77777777" w:rsidR="006A38F6" w:rsidRPr="008843BA" w:rsidRDefault="006A38F6" w:rsidP="006A38F6">
      <w:pPr>
        <w:spacing w:after="0" w:line="240" w:lineRule="auto"/>
        <w:ind w:firstLine="720"/>
        <w:rPr>
          <w:rFonts w:ascii="Arial" w:hAnsi="Arial" w:cs="Arial"/>
          <w:sz w:val="20"/>
          <w:szCs w:val="20"/>
        </w:rPr>
      </w:pPr>
      <w:r w:rsidRPr="008843BA">
        <w:rPr>
          <w:rFonts w:ascii="Arial" w:hAnsi="Arial" w:cs="Arial"/>
          <w:sz w:val="20"/>
          <w:szCs w:val="20"/>
        </w:rPr>
        <w:t xml:space="preserve">Rees, E., Hawarden, A., Dent, G., Hays, R., Bates J., &amp; Hassell A. (2016) </w:t>
      </w:r>
      <w:r w:rsidRPr="00470422">
        <w:rPr>
          <w:rFonts w:ascii="Arial" w:hAnsi="Arial" w:cs="Arial"/>
          <w:i/>
          <w:iCs/>
          <w:sz w:val="20"/>
          <w:szCs w:val="20"/>
        </w:rPr>
        <w:t xml:space="preserve">Evidence regarding the utility of multiple </w:t>
      </w:r>
      <w:proofErr w:type="gramStart"/>
      <w:r w:rsidRPr="00470422">
        <w:rPr>
          <w:rFonts w:ascii="Arial" w:hAnsi="Arial" w:cs="Arial"/>
          <w:i/>
          <w:iCs/>
          <w:sz w:val="20"/>
          <w:szCs w:val="20"/>
        </w:rPr>
        <w:t>mini-interview</w:t>
      </w:r>
      <w:proofErr w:type="gramEnd"/>
      <w:r w:rsidRPr="00470422">
        <w:rPr>
          <w:rFonts w:ascii="Arial" w:hAnsi="Arial" w:cs="Arial"/>
          <w:i/>
          <w:iCs/>
          <w:sz w:val="20"/>
          <w:szCs w:val="20"/>
        </w:rPr>
        <w:t xml:space="preserve"> (MMI) for selection to undergraduate health programs: A BEME systematic review:</w:t>
      </w:r>
      <w:r w:rsidRPr="008843BA">
        <w:rPr>
          <w:rFonts w:ascii="Arial" w:hAnsi="Arial" w:cs="Arial"/>
          <w:sz w:val="20"/>
          <w:szCs w:val="20"/>
        </w:rPr>
        <w:t xml:space="preserve"> BEME Guide. No. 37, Medical Teacher, 38:5, 443-455, DOI: 10.3109/0142159X.2016.1158799</w:t>
      </w:r>
    </w:p>
    <w:p w14:paraId="435486D5" w14:textId="77777777" w:rsidR="006A38F6" w:rsidRPr="008843BA" w:rsidRDefault="006A38F6" w:rsidP="006A38F6">
      <w:pPr>
        <w:spacing w:after="0" w:line="240" w:lineRule="auto"/>
        <w:ind w:firstLine="720"/>
        <w:rPr>
          <w:rFonts w:ascii="Arial" w:hAnsi="Arial" w:cs="Arial"/>
          <w:sz w:val="20"/>
          <w:szCs w:val="20"/>
        </w:rPr>
      </w:pPr>
      <w:proofErr w:type="spellStart"/>
      <w:r w:rsidRPr="008843BA">
        <w:rPr>
          <w:rFonts w:ascii="Arial" w:hAnsi="Arial" w:cs="Arial"/>
          <w:sz w:val="20"/>
          <w:szCs w:val="20"/>
        </w:rPr>
        <w:t>Jerant</w:t>
      </w:r>
      <w:proofErr w:type="spellEnd"/>
      <w:r w:rsidRPr="008843BA">
        <w:rPr>
          <w:rFonts w:ascii="Arial" w:hAnsi="Arial" w:cs="Arial"/>
          <w:sz w:val="20"/>
          <w:szCs w:val="20"/>
        </w:rPr>
        <w:t xml:space="preserve"> A, Griffin E, Rainwater J et al. (2023) </w:t>
      </w:r>
      <w:r w:rsidRPr="008843BA">
        <w:rPr>
          <w:rFonts w:ascii="Arial" w:hAnsi="Arial" w:cs="Arial"/>
          <w:i/>
          <w:iCs/>
          <w:sz w:val="20"/>
          <w:szCs w:val="20"/>
        </w:rPr>
        <w:t xml:space="preserve">Multiple </w:t>
      </w:r>
      <w:proofErr w:type="gramStart"/>
      <w:r w:rsidRPr="008843BA">
        <w:rPr>
          <w:rFonts w:ascii="Arial" w:hAnsi="Arial" w:cs="Arial"/>
          <w:i/>
          <w:iCs/>
          <w:sz w:val="20"/>
          <w:szCs w:val="20"/>
        </w:rPr>
        <w:t>mini-interviews</w:t>
      </w:r>
      <w:proofErr w:type="gramEnd"/>
      <w:r w:rsidRPr="008843BA">
        <w:rPr>
          <w:rFonts w:ascii="Arial" w:hAnsi="Arial" w:cs="Arial"/>
          <w:i/>
          <w:iCs/>
          <w:sz w:val="20"/>
          <w:szCs w:val="20"/>
        </w:rPr>
        <w:t xml:space="preserve"> as a predictor of students' academic and professional performance in medical education</w:t>
      </w:r>
      <w:r w:rsidRPr="008843BA">
        <w:rPr>
          <w:rFonts w:ascii="Arial" w:hAnsi="Arial" w:cs="Arial"/>
          <w:sz w:val="20"/>
          <w:szCs w:val="20"/>
        </w:rPr>
        <w:t>. BMC Medical Education, 23, 187. https://doi.org/10.1186/s12909-023-04183-7</w:t>
      </w:r>
    </w:p>
    <w:p w14:paraId="1CC5759E" w14:textId="77777777" w:rsidR="006A38F6" w:rsidRPr="008843BA" w:rsidRDefault="006A38F6" w:rsidP="006A38F6">
      <w:pPr>
        <w:spacing w:after="0" w:line="240" w:lineRule="auto"/>
        <w:ind w:firstLine="720"/>
        <w:rPr>
          <w:rFonts w:ascii="Arial" w:hAnsi="Arial" w:cs="Arial"/>
          <w:sz w:val="20"/>
          <w:szCs w:val="20"/>
        </w:rPr>
      </w:pPr>
      <w:r w:rsidRPr="008843BA">
        <w:rPr>
          <w:rFonts w:ascii="Arial" w:hAnsi="Arial" w:cs="Arial"/>
          <w:sz w:val="20"/>
          <w:szCs w:val="20"/>
        </w:rPr>
        <w:t xml:space="preserve">Kelsch E, Cobbett S, Cleghorn G et al. (2023) </w:t>
      </w:r>
      <w:r w:rsidRPr="008843BA">
        <w:rPr>
          <w:rFonts w:ascii="Arial" w:hAnsi="Arial" w:cs="Arial"/>
          <w:i/>
          <w:iCs/>
          <w:sz w:val="20"/>
          <w:szCs w:val="20"/>
        </w:rPr>
        <w:t xml:space="preserve">Validity evidence for a virtual multiple </w:t>
      </w:r>
      <w:proofErr w:type="gramStart"/>
      <w:r w:rsidRPr="008843BA">
        <w:rPr>
          <w:rFonts w:ascii="Arial" w:hAnsi="Arial" w:cs="Arial"/>
          <w:i/>
          <w:iCs/>
          <w:sz w:val="20"/>
          <w:szCs w:val="20"/>
        </w:rPr>
        <w:t>mini interview</w:t>
      </w:r>
      <w:proofErr w:type="gramEnd"/>
      <w:r w:rsidRPr="008843BA">
        <w:rPr>
          <w:rFonts w:ascii="Arial" w:hAnsi="Arial" w:cs="Arial"/>
          <w:i/>
          <w:iCs/>
          <w:sz w:val="20"/>
          <w:szCs w:val="20"/>
        </w:rPr>
        <w:t xml:space="preserve"> at a pharmacy school</w:t>
      </w:r>
      <w:r w:rsidRPr="008843BA">
        <w:rPr>
          <w:rFonts w:ascii="Arial" w:hAnsi="Arial" w:cs="Arial"/>
          <w:sz w:val="20"/>
          <w:szCs w:val="20"/>
        </w:rPr>
        <w:t xml:space="preserve">. BMC Medical Education. 23, 551. </w:t>
      </w:r>
      <w:hyperlink r:id="rId10" w:history="1">
        <w:r w:rsidRPr="008843BA">
          <w:rPr>
            <w:rStyle w:val="Hyperlink"/>
            <w:rFonts w:ascii="Arial" w:hAnsi="Arial" w:cs="Arial"/>
            <w:sz w:val="20"/>
            <w:szCs w:val="20"/>
          </w:rPr>
          <w:t>https://doi.org/10.1186/s12909-023-04521-9</w:t>
        </w:r>
      </w:hyperlink>
    </w:p>
    <w:p w14:paraId="5E3DF8E0" w14:textId="77777777" w:rsidR="006A38F6" w:rsidRPr="008843BA" w:rsidRDefault="006A38F6" w:rsidP="006A38F6">
      <w:pPr>
        <w:spacing w:after="0" w:line="240" w:lineRule="auto"/>
        <w:ind w:firstLine="720"/>
        <w:rPr>
          <w:rFonts w:ascii="Arial" w:hAnsi="Arial" w:cs="Arial"/>
          <w:sz w:val="20"/>
          <w:szCs w:val="20"/>
        </w:rPr>
      </w:pPr>
      <w:r w:rsidRPr="008843BA">
        <w:rPr>
          <w:rFonts w:ascii="Arial" w:hAnsi="Arial" w:cs="Arial"/>
          <w:sz w:val="20"/>
          <w:szCs w:val="20"/>
        </w:rPr>
        <w:t xml:space="preserve">Lin JC, Lokhande A, Margo CE, Greenberg PB. (2022) </w:t>
      </w:r>
      <w:r w:rsidRPr="00470422">
        <w:rPr>
          <w:rFonts w:ascii="Arial" w:hAnsi="Arial" w:cs="Arial"/>
          <w:i/>
          <w:iCs/>
          <w:sz w:val="20"/>
          <w:szCs w:val="20"/>
        </w:rPr>
        <w:t>Best practices for interviewing applicants for medical school admissions: a systematic review.</w:t>
      </w:r>
      <w:r w:rsidRPr="008843BA">
        <w:rPr>
          <w:rFonts w:ascii="Arial" w:hAnsi="Arial" w:cs="Arial"/>
          <w:sz w:val="20"/>
          <w:szCs w:val="20"/>
        </w:rPr>
        <w:t xml:space="preserve"> </w:t>
      </w:r>
      <w:proofErr w:type="spellStart"/>
      <w:r w:rsidRPr="008843BA">
        <w:rPr>
          <w:rFonts w:ascii="Arial" w:hAnsi="Arial" w:cs="Arial"/>
          <w:sz w:val="20"/>
          <w:szCs w:val="20"/>
        </w:rPr>
        <w:t>Perspect</w:t>
      </w:r>
      <w:proofErr w:type="spellEnd"/>
      <w:r w:rsidRPr="008843BA">
        <w:rPr>
          <w:rFonts w:ascii="Arial" w:hAnsi="Arial" w:cs="Arial"/>
          <w:sz w:val="20"/>
          <w:szCs w:val="20"/>
        </w:rPr>
        <w:t xml:space="preserve"> Med Education 11(5):239-246. doi:10.1007/s40037-022-00726-8</w:t>
      </w:r>
    </w:p>
    <w:p w14:paraId="0A819859" w14:textId="77777777" w:rsidR="006A38F6" w:rsidRPr="008843BA" w:rsidRDefault="006A38F6" w:rsidP="006A38F6">
      <w:pPr>
        <w:spacing w:after="0"/>
        <w:rPr>
          <w:rFonts w:ascii="Arial" w:hAnsi="Arial" w:cs="Arial"/>
          <w:sz w:val="20"/>
          <w:szCs w:val="20"/>
        </w:rPr>
      </w:pPr>
    </w:p>
    <w:p w14:paraId="258D7470" w14:textId="6F9BDD72" w:rsidR="00780C1A" w:rsidRPr="0004144F" w:rsidRDefault="00780C1A">
      <w:pPr>
        <w:spacing w:before="60" w:after="60" w:line="240" w:lineRule="auto"/>
        <w:rPr>
          <w:rFonts w:ascii="Arial" w:hAnsi="Arial" w:cs="Arial"/>
          <w:b/>
          <w:bCs/>
          <w:color w:val="000000" w:themeColor="text1"/>
          <w:szCs w:val="22"/>
          <w:lang w:val="en-AU"/>
        </w:rPr>
      </w:pPr>
    </w:p>
    <w:sectPr w:rsidR="00780C1A" w:rsidRPr="0004144F" w:rsidSect="008676E9">
      <w:headerReference w:type="default" r:id="rId11"/>
      <w:footerReference w:type="default" r:id="rId12"/>
      <w:pgSz w:w="11906" w:h="16838"/>
      <w:pgMar w:top="1440" w:right="1133" w:bottom="1440" w:left="1134" w:header="0" w:footer="51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60AE8" w14:textId="77777777" w:rsidR="00F90610" w:rsidRDefault="00F90610" w:rsidP="00D04D01">
      <w:pPr>
        <w:spacing w:after="0" w:line="240" w:lineRule="auto"/>
      </w:pPr>
      <w:r>
        <w:separator/>
      </w:r>
    </w:p>
  </w:endnote>
  <w:endnote w:type="continuationSeparator" w:id="0">
    <w:p w14:paraId="55D948FB" w14:textId="77777777" w:rsidR="00F90610" w:rsidRDefault="00F90610" w:rsidP="00D04D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MinionPro-Regular">
    <w:panose1 w:val="00000000000000000000"/>
    <w:charset w:val="4D"/>
    <w:family w:val="auto"/>
    <w:notTrueType/>
    <w:pitch w:val="default"/>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D6015" w14:textId="646B7C46" w:rsidR="00685A32" w:rsidRDefault="00B85E33">
    <w:pPr>
      <w:pStyle w:val="Footer"/>
    </w:pPr>
    <w:r>
      <w:rPr>
        <w:noProof/>
        <w:lang w:val="en-AU" w:eastAsia="en-AU" w:bidi="ar-SA"/>
      </w:rPr>
      <mc:AlternateContent>
        <mc:Choice Requires="wps">
          <w:drawing>
            <wp:anchor distT="0" distB="0" distL="114300" distR="114300" simplePos="0" relativeHeight="251663360" behindDoc="0" locked="0" layoutInCell="1" allowOverlap="1" wp14:anchorId="0A8B83CB" wp14:editId="06BEB307">
              <wp:simplePos x="0" y="0"/>
              <wp:positionH relativeFrom="column">
                <wp:posOffset>2266950</wp:posOffset>
              </wp:positionH>
              <wp:positionV relativeFrom="paragraph">
                <wp:posOffset>123190</wp:posOffset>
              </wp:positionV>
              <wp:extent cx="2010032" cy="243840"/>
              <wp:effectExtent l="0" t="0" r="9525" b="3810"/>
              <wp:wrapNone/>
              <wp:docPr id="2" name="Text Box 3"/>
              <wp:cNvGraphicFramePr/>
              <a:graphic xmlns:a="http://schemas.openxmlformats.org/drawingml/2006/main">
                <a:graphicData uri="http://schemas.microsoft.com/office/word/2010/wordprocessingShape">
                  <wps:wsp>
                    <wps:cNvSpPr txBox="1"/>
                    <wps:spPr>
                      <a:xfrm>
                        <a:off x="0" y="0"/>
                        <a:ext cx="2010032" cy="243840"/>
                      </a:xfrm>
                      <a:prstGeom prst="rect">
                        <a:avLst/>
                      </a:prstGeom>
                      <a:solidFill>
                        <a:schemeClr val="lt1"/>
                      </a:solidFill>
                      <a:ln w="6350">
                        <a:noFill/>
                      </a:ln>
                    </wps:spPr>
                    <wps:txbx>
                      <w:txbxContent>
                        <w:p w14:paraId="020F0375" w14:textId="04F704B0" w:rsidR="00B85E33" w:rsidRPr="006A38F6" w:rsidRDefault="006A38F6" w:rsidP="00B85E33">
                          <w:pPr>
                            <w:rPr>
                              <w:rFonts w:ascii="Arial" w:hAnsi="Arial" w:cs="Arial"/>
                              <w:sz w:val="16"/>
                              <w:lang w:val="en-AU"/>
                            </w:rPr>
                          </w:pPr>
                          <w:r>
                            <w:rPr>
                              <w:rFonts w:ascii="Arial" w:hAnsi="Arial" w:cs="Arial"/>
                              <w:sz w:val="16"/>
                              <w:lang w:val="en-AU"/>
                            </w:rPr>
                            <w:t>Multi-</w:t>
                          </w:r>
                          <w:proofErr w:type="gramStart"/>
                          <w:r>
                            <w:rPr>
                              <w:rFonts w:ascii="Arial" w:hAnsi="Arial" w:cs="Arial"/>
                              <w:sz w:val="16"/>
                              <w:lang w:val="en-AU"/>
                            </w:rPr>
                            <w:t>mini Interview</w:t>
                          </w:r>
                          <w:proofErr w:type="gramEnd"/>
                          <w:r>
                            <w:rPr>
                              <w:rFonts w:ascii="Arial" w:hAnsi="Arial" w:cs="Arial"/>
                              <w:sz w:val="16"/>
                              <w:lang w:val="en-AU"/>
                            </w:rPr>
                            <w:t xml:space="preserve"> (MMI) v1 Aug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8B83CB" id="_x0000_t202" coordsize="21600,21600" o:spt="202" path="m,l,21600r21600,l21600,xe">
              <v:stroke joinstyle="miter"/>
              <v:path gradientshapeok="t" o:connecttype="rect"/>
            </v:shapetype>
            <v:shape id="Text Box 3" o:spid="_x0000_s1027" type="#_x0000_t202" style="position:absolute;margin-left:178.5pt;margin-top:9.7pt;width:158.25pt;height:19.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t6LgIAAFsEAAAOAAAAZHJzL2Uyb0RvYy54bWysVEtv2zAMvg/YfxB0X+w82rVGnCJLkWFA&#10;0BZIh54VWYoFyKImKbGzXz9KzmvdTsMuMilSfHwf6elD12iyF84rMCUdDnJKhOFQKbMt6ffX5ac7&#10;SnxgpmIajCjpQXj6MPv4YdraQoygBl0JRzCI8UVrS1qHYIss87wWDfMDsMKgUYJrWEDVbbPKsRaj&#10;Nzob5flt1oKrrAMuvMfbx95IZym+lIKHZym9CESXFGsL6XTp3MQzm01ZsXXM1oofy2D/UEXDlMGk&#10;51CPLDCyc+qPUI3iDjzIMODQZCCl4iL1gN0M83fdrGtmReoFwfH2DJP/f2H5035tXxwJ3RfokMAI&#10;SGt94fEy9tNJ18QvVkrQjhAezrCJLhCOl7HyfDyihKNtNBnfTRKu2eW1dT58FdCQKJTUIS0JLbZf&#10;+YAZ0fXkEpN50KpaKq2TEkdBLLQje4Yk6pBqxBe/eWlD2pLejm/yFNhAfN5H1gYTXHqKUug2HVHV&#10;Vb8bqA4Ig4N+QrzlS4W1rpgPL8zhSGDnOObhGQ+pAXPBUaKkBvfzb/fRH5lCKyUtjlhJ/Y8dc4IS&#10;/c0gh/fDCSJFQlImN59HqLhry+baYnbNAhCAIS6U5UmM/kGfROmgecNtmMesaGKGY+6ShpO4CP3g&#10;4zZxMZ8nJ5xCy8LKrC2PoSPgkYnX7o05e6QrINFPcBpGVrxjrfeNLw3MdwGkSpRGnHtUj/DjBCem&#10;j9sWV+RaT16Xf8LsFwAAAP//AwBQSwMEFAAGAAgAAAAhAC6onwfgAAAACQEAAA8AAABkcnMvZG93&#10;bnJldi54bWxMj0FPg0AUhO8m/ofNM/Fi2kWRUpGlMUZt4s1SNd627BOI7FvCbgH/vc+THiczmfkm&#10;38y2EyMOvnWk4HIZgUCqnGmpVrAvHxdrED5oMrpzhAq+0cOmOD3JdWbcRC847kItuIR8phU0IfSZ&#10;lL5q0Gq/dD0Se59usDqwHGppBj1xue3kVRStpNUt8UKje7xvsPraHa2Cj4v6/dnPT69TnMT9w3Ys&#10;0zdTKnV+Nt/dggg4h78w/OIzOhTMdHBHMl50CuIk5S+BjZtrEBxYpXEC4qAgSdcgi1z+f1D8AAAA&#10;//8DAFBLAQItABQABgAIAAAAIQC2gziS/gAAAOEBAAATAAAAAAAAAAAAAAAAAAAAAABbQ29udGVu&#10;dF9UeXBlc10ueG1sUEsBAi0AFAAGAAgAAAAhADj9If/WAAAAlAEAAAsAAAAAAAAAAAAAAAAALwEA&#10;AF9yZWxzLy5yZWxzUEsBAi0AFAAGAAgAAAAhAH4vS3ouAgAAWwQAAA4AAAAAAAAAAAAAAAAALgIA&#10;AGRycy9lMm9Eb2MueG1sUEsBAi0AFAAGAAgAAAAhAC6onwfgAAAACQEAAA8AAAAAAAAAAAAAAAAA&#10;iAQAAGRycy9kb3ducmV2LnhtbFBLBQYAAAAABAAEAPMAAACVBQAAAAA=&#10;" fillcolor="white [3201]" stroked="f" strokeweight=".5pt">
              <v:textbox>
                <w:txbxContent>
                  <w:p w14:paraId="020F0375" w14:textId="04F704B0" w:rsidR="00B85E33" w:rsidRPr="006A38F6" w:rsidRDefault="006A38F6" w:rsidP="00B85E33">
                    <w:pPr>
                      <w:rPr>
                        <w:rFonts w:ascii="Arial" w:hAnsi="Arial" w:cs="Arial"/>
                        <w:sz w:val="16"/>
                        <w:lang w:val="en-AU"/>
                      </w:rPr>
                    </w:pPr>
                    <w:r>
                      <w:rPr>
                        <w:rFonts w:ascii="Arial" w:hAnsi="Arial" w:cs="Arial"/>
                        <w:sz w:val="16"/>
                        <w:lang w:val="en-AU"/>
                      </w:rPr>
                      <w:t>Multi-</w:t>
                    </w:r>
                    <w:proofErr w:type="gramStart"/>
                    <w:r>
                      <w:rPr>
                        <w:rFonts w:ascii="Arial" w:hAnsi="Arial" w:cs="Arial"/>
                        <w:sz w:val="16"/>
                        <w:lang w:val="en-AU"/>
                      </w:rPr>
                      <w:t>mini Interview</w:t>
                    </w:r>
                    <w:proofErr w:type="gramEnd"/>
                    <w:r>
                      <w:rPr>
                        <w:rFonts w:ascii="Arial" w:hAnsi="Arial" w:cs="Arial"/>
                        <w:sz w:val="16"/>
                        <w:lang w:val="en-AU"/>
                      </w:rPr>
                      <w:t xml:space="preserve"> (MMI) v1 Aug 2026</w:t>
                    </w:r>
                  </w:p>
                </w:txbxContent>
              </v:textbox>
            </v:shape>
          </w:pict>
        </mc:Fallback>
      </mc:AlternateContent>
    </w:r>
    <w:r w:rsidR="00192DD8">
      <w:rPr>
        <w:noProof/>
        <w:lang w:val="en-AU" w:eastAsia="en-AU" w:bidi="ar-SA"/>
      </w:rPr>
      <mc:AlternateContent>
        <mc:Choice Requires="wps">
          <w:drawing>
            <wp:anchor distT="0" distB="0" distL="114300" distR="114300" simplePos="0" relativeHeight="251661312" behindDoc="0" locked="0" layoutInCell="1" allowOverlap="1" wp14:anchorId="7096E470" wp14:editId="48DC130B">
              <wp:simplePos x="0" y="0"/>
              <wp:positionH relativeFrom="column">
                <wp:posOffset>4629785</wp:posOffset>
              </wp:positionH>
              <wp:positionV relativeFrom="paragraph">
                <wp:posOffset>122944</wp:posOffset>
              </wp:positionV>
              <wp:extent cx="1731010" cy="243840"/>
              <wp:effectExtent l="0" t="0" r="0" b="0"/>
              <wp:wrapNone/>
              <wp:docPr id="664473214" name="Text Box 3"/>
              <wp:cNvGraphicFramePr/>
              <a:graphic xmlns:a="http://schemas.openxmlformats.org/drawingml/2006/main">
                <a:graphicData uri="http://schemas.microsoft.com/office/word/2010/wordprocessingShape">
                  <wps:wsp>
                    <wps:cNvSpPr txBox="1"/>
                    <wps:spPr>
                      <a:xfrm>
                        <a:off x="0" y="0"/>
                        <a:ext cx="1731010" cy="243840"/>
                      </a:xfrm>
                      <a:prstGeom prst="rect">
                        <a:avLst/>
                      </a:prstGeom>
                      <a:solidFill>
                        <a:schemeClr val="lt1"/>
                      </a:solidFill>
                      <a:ln w="6350">
                        <a:noFill/>
                      </a:ln>
                    </wps:spPr>
                    <wps:txbx>
                      <w:txbxContent>
                        <w:p w14:paraId="1F73D27B" w14:textId="5882C5D3" w:rsidR="00330DA7" w:rsidRPr="004B1DD3" w:rsidRDefault="00F90610" w:rsidP="00330DA7">
                          <w:pPr>
                            <w:pStyle w:val="Footer"/>
                            <w:jc w:val="right"/>
                            <w:rPr>
                              <w:rFonts w:ascii="Arial" w:hAnsi="Arial" w:cs="Arial"/>
                              <w:color w:val="00B0F0"/>
                              <w:sz w:val="16"/>
                              <w:szCs w:val="16"/>
                            </w:rPr>
                          </w:pPr>
                          <w:sdt>
                            <w:sdtPr>
                              <w:rPr>
                                <w:rFonts w:ascii="Arial" w:hAnsi="Arial" w:cs="Arial"/>
                                <w:color w:val="00B0F0"/>
                                <w:sz w:val="16"/>
                                <w:szCs w:val="16"/>
                              </w:rPr>
                              <w:id w:val="-1769616900"/>
                              <w:docPartObj>
                                <w:docPartGallery w:val="Page Numbers (Top of Page)"/>
                                <w:docPartUnique/>
                              </w:docPartObj>
                            </w:sdtPr>
                            <w:sdtEndPr/>
                            <w:sdtContent>
                              <w:r w:rsidR="00330DA7" w:rsidRPr="004B1DD3">
                                <w:rPr>
                                  <w:rFonts w:ascii="Arial" w:hAnsi="Arial" w:cs="Arial"/>
                                  <w:color w:val="00B0F0"/>
                                  <w:sz w:val="16"/>
                                  <w:szCs w:val="16"/>
                                </w:rPr>
                                <w:t xml:space="preserve">Page </w:t>
                              </w:r>
                              <w:r w:rsidR="00330DA7" w:rsidRPr="004B1DD3">
                                <w:rPr>
                                  <w:rFonts w:ascii="Arial" w:hAnsi="Arial" w:cs="Arial"/>
                                  <w:b/>
                                  <w:bCs/>
                                  <w:color w:val="00B0F0"/>
                                  <w:sz w:val="16"/>
                                  <w:szCs w:val="16"/>
                                </w:rPr>
                                <w:fldChar w:fldCharType="begin"/>
                              </w:r>
                              <w:r w:rsidR="00330DA7" w:rsidRPr="004B1DD3">
                                <w:rPr>
                                  <w:rFonts w:ascii="Arial" w:hAnsi="Arial" w:cs="Arial"/>
                                  <w:b/>
                                  <w:bCs/>
                                  <w:color w:val="00B0F0"/>
                                  <w:sz w:val="16"/>
                                  <w:szCs w:val="16"/>
                                </w:rPr>
                                <w:instrText xml:space="preserve"> PAGE </w:instrText>
                              </w:r>
                              <w:r w:rsidR="00330DA7" w:rsidRPr="004B1DD3">
                                <w:rPr>
                                  <w:rFonts w:ascii="Arial" w:hAnsi="Arial" w:cs="Arial"/>
                                  <w:b/>
                                  <w:bCs/>
                                  <w:color w:val="00B0F0"/>
                                  <w:sz w:val="16"/>
                                  <w:szCs w:val="16"/>
                                </w:rPr>
                                <w:fldChar w:fldCharType="separate"/>
                              </w:r>
                              <w:r w:rsidR="000D3C65">
                                <w:rPr>
                                  <w:rFonts w:ascii="Arial" w:hAnsi="Arial" w:cs="Arial"/>
                                  <w:b/>
                                  <w:bCs/>
                                  <w:noProof/>
                                  <w:color w:val="00B0F0"/>
                                  <w:sz w:val="16"/>
                                  <w:szCs w:val="16"/>
                                </w:rPr>
                                <w:t>1</w:t>
                              </w:r>
                              <w:r w:rsidR="00330DA7" w:rsidRPr="004B1DD3">
                                <w:rPr>
                                  <w:rFonts w:ascii="Arial" w:hAnsi="Arial" w:cs="Arial"/>
                                  <w:b/>
                                  <w:bCs/>
                                  <w:color w:val="00B0F0"/>
                                  <w:sz w:val="16"/>
                                  <w:szCs w:val="16"/>
                                </w:rPr>
                                <w:fldChar w:fldCharType="end"/>
                              </w:r>
                              <w:r w:rsidR="00330DA7" w:rsidRPr="004B1DD3">
                                <w:rPr>
                                  <w:rFonts w:ascii="Arial" w:hAnsi="Arial" w:cs="Arial"/>
                                  <w:color w:val="00B0F0"/>
                                  <w:sz w:val="16"/>
                                  <w:szCs w:val="16"/>
                                </w:rPr>
                                <w:t xml:space="preserve"> of </w:t>
                              </w:r>
                              <w:r w:rsidR="00330DA7" w:rsidRPr="004B1DD3">
                                <w:rPr>
                                  <w:rFonts w:ascii="Arial" w:hAnsi="Arial" w:cs="Arial"/>
                                  <w:b/>
                                  <w:bCs/>
                                  <w:color w:val="00B0F0"/>
                                  <w:sz w:val="16"/>
                                  <w:szCs w:val="16"/>
                                </w:rPr>
                                <w:fldChar w:fldCharType="begin"/>
                              </w:r>
                              <w:r w:rsidR="00330DA7" w:rsidRPr="004B1DD3">
                                <w:rPr>
                                  <w:rFonts w:ascii="Arial" w:hAnsi="Arial" w:cs="Arial"/>
                                  <w:b/>
                                  <w:bCs/>
                                  <w:color w:val="00B0F0"/>
                                  <w:sz w:val="16"/>
                                  <w:szCs w:val="16"/>
                                </w:rPr>
                                <w:instrText xml:space="preserve"> NUMPAGES  </w:instrText>
                              </w:r>
                              <w:r w:rsidR="00330DA7" w:rsidRPr="004B1DD3">
                                <w:rPr>
                                  <w:rFonts w:ascii="Arial" w:hAnsi="Arial" w:cs="Arial"/>
                                  <w:b/>
                                  <w:bCs/>
                                  <w:color w:val="00B0F0"/>
                                  <w:sz w:val="16"/>
                                  <w:szCs w:val="16"/>
                                </w:rPr>
                                <w:fldChar w:fldCharType="separate"/>
                              </w:r>
                              <w:r w:rsidR="000D3C65">
                                <w:rPr>
                                  <w:rFonts w:ascii="Arial" w:hAnsi="Arial" w:cs="Arial"/>
                                  <w:b/>
                                  <w:bCs/>
                                  <w:noProof/>
                                  <w:color w:val="00B0F0"/>
                                  <w:sz w:val="16"/>
                                  <w:szCs w:val="16"/>
                                </w:rPr>
                                <w:t>1</w:t>
                              </w:r>
                              <w:r w:rsidR="00330DA7" w:rsidRPr="004B1DD3">
                                <w:rPr>
                                  <w:rFonts w:ascii="Arial" w:hAnsi="Arial" w:cs="Arial"/>
                                  <w:b/>
                                  <w:bCs/>
                                  <w:color w:val="00B0F0"/>
                                  <w:sz w:val="16"/>
                                  <w:szCs w:val="16"/>
                                </w:rPr>
                                <w:fldChar w:fldCharType="end"/>
                              </w:r>
                            </w:sdtContent>
                          </w:sdt>
                        </w:p>
                        <w:p w14:paraId="34802C5F" w14:textId="395E692A" w:rsidR="00192DD8" w:rsidRPr="00192DD8" w:rsidRDefault="00330DA7" w:rsidP="00330DA7">
                          <w:pPr>
                            <w:jc w:val="right"/>
                            <w:rPr>
                              <w:rFonts w:ascii="Arial" w:hAnsi="Arial" w:cs="Arial"/>
                              <w:color w:val="00B0F0"/>
                              <w:sz w:val="20"/>
                              <w:szCs w:val="20"/>
                              <w:lang w:val="en-AU"/>
                            </w:rPr>
                          </w:pPr>
                          <w:r w:rsidRPr="00192DD8">
                            <w:rPr>
                              <w:rFonts w:ascii="Arial" w:hAnsi="Arial" w:cs="Arial"/>
                              <w:color w:val="00B0F0"/>
                              <w:sz w:val="20"/>
                              <w:szCs w:val="20"/>
                              <w:lang w:val="en-AU"/>
                            </w:rPr>
                            <w:t xml:space="preserve"> </w:t>
                          </w:r>
                          <w:r w:rsidR="00192DD8" w:rsidRPr="00192DD8">
                            <w:rPr>
                              <w:rFonts w:ascii="Arial" w:hAnsi="Arial" w:cs="Arial"/>
                              <w:color w:val="00B0F0"/>
                              <w:sz w:val="20"/>
                              <w:szCs w:val="20"/>
                              <w:lang w:val="en-AU"/>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96E470" id="_x0000_s1028" type="#_x0000_t202" style="position:absolute;margin-left:364.55pt;margin-top:9.7pt;width:136.3pt;height:19.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VL1LwIAAFsEAAAOAAAAZHJzL2Uyb0RvYy54bWysVEtv2zAMvg/YfxB0X5xXHzPiFFmKDAOC&#10;tkA69KzIUmJAFjWJiZ39+lFyXut2GnaRSZHi4/tITx7a2rC98qECW/BBr8+ZshLKym4K/v118eme&#10;s4DClsKAVQU/qMAfph8/TBqXqyFswZTKMwpiQ964gm8RXZ5lQW5VLUIPnLJk1OBrgaT6TVZ60VD0&#10;2mTDfv82a8CXzoNUIdDtY2fk0xRfayXxWeugkJmCU22YTp/OdTyz6UTkGy/ctpLHMsQ/VFGLylLS&#10;c6hHgYLtfPVHqLqSHgJo7EmoM9C6kir1QN0M+u+6WW2FU6kXAie4M0zh/4WVT/uVe/EM2y/QEoER&#10;kMaFPNBl7KfVvo5fqpSRnSA8nGFTLTIZH92NBlQ8Z5Jsw/HofpxwzS6vnQ/4VUHNolBwT7QktMR+&#10;GZAykuvJJSYLYKpyURmTlDgKam482wsi0WCqkV785mUsawp+O7rpp8AW4vMusrGU4NJTlLBdt6wq&#10;qdpTv2soDwSDh25CgpOLimpdioAvwtNIUHs05vhMhzZAueAocbYF//Nv99GfmCIrZw2NWMHDj53w&#10;ijPzzRKHnwdjQophUsY3d0NS/LVlfW2xu3oOBMCAFsrJJEZ/NCdRe6jfaBtmMSuZhJWUu+B4EufY&#10;DT5tk1SzWXKiKXQCl3blZAwdAY9MvLZvwrsjXUhEP8FpGEX+jrXON760MNsh6CpRGnHuUD3CTxOc&#10;mD5uW1yRaz15Xf4J018AAAD//wMAUEsDBBQABgAIAAAAIQBCCF0G4gAAAAoBAAAPAAAAZHJzL2Rv&#10;d25yZXYueG1sTI/LTsMwEEX3SP0HayqxQa2dljZtiFMhxENi16aA2LnxkETE4yh2k/D3uCtYju7R&#10;vWfS3Wga1mPnaksSorkAhlRYXVMp4Zg/zTbAnFekVWMJJfygg102uUpVou1Ae+wPvmShhFyiJFTe&#10;twnnrqjQKDe3LVLIvmxnlA9nV3LdqSGUm4YvhFhzo2oKC5Vq8aHC4vtwNhI+b8qPVzc+vw3L1bJ9&#10;fOnz+F3nUl5Px/s7YB5H/wfDRT+oQxacTvZM2rFGQrzYRgENwfYW2AUQIoqBnSSs4g3wLOX/X8h+&#10;AQAA//8DAFBLAQItABQABgAIAAAAIQC2gziS/gAAAOEBAAATAAAAAAAAAAAAAAAAAAAAAABbQ29u&#10;dGVudF9UeXBlc10ueG1sUEsBAi0AFAAGAAgAAAAhADj9If/WAAAAlAEAAAsAAAAAAAAAAAAAAAAA&#10;LwEAAF9yZWxzLy5yZWxzUEsBAi0AFAAGAAgAAAAhAE6xUvUvAgAAWwQAAA4AAAAAAAAAAAAAAAAA&#10;LgIAAGRycy9lMm9Eb2MueG1sUEsBAi0AFAAGAAgAAAAhAEIIXQbiAAAACgEAAA8AAAAAAAAAAAAA&#10;AAAAiQQAAGRycy9kb3ducmV2LnhtbFBLBQYAAAAABAAEAPMAAACYBQAAAAA=&#10;" fillcolor="white [3201]" stroked="f" strokeweight=".5pt">
              <v:textbox>
                <w:txbxContent>
                  <w:p w14:paraId="1F73D27B" w14:textId="5882C5D3" w:rsidR="00330DA7" w:rsidRPr="004B1DD3" w:rsidRDefault="00F90610" w:rsidP="00330DA7">
                    <w:pPr>
                      <w:pStyle w:val="Footer"/>
                      <w:jc w:val="right"/>
                      <w:rPr>
                        <w:rFonts w:ascii="Arial" w:hAnsi="Arial" w:cs="Arial"/>
                        <w:color w:val="00B0F0"/>
                        <w:sz w:val="16"/>
                        <w:szCs w:val="16"/>
                      </w:rPr>
                    </w:pPr>
                    <w:sdt>
                      <w:sdtPr>
                        <w:rPr>
                          <w:rFonts w:ascii="Arial" w:hAnsi="Arial" w:cs="Arial"/>
                          <w:color w:val="00B0F0"/>
                          <w:sz w:val="16"/>
                          <w:szCs w:val="16"/>
                        </w:rPr>
                        <w:id w:val="-1769616900"/>
                        <w:docPartObj>
                          <w:docPartGallery w:val="Page Numbers (Top of Page)"/>
                          <w:docPartUnique/>
                        </w:docPartObj>
                      </w:sdtPr>
                      <w:sdtEndPr/>
                      <w:sdtContent>
                        <w:r w:rsidR="00330DA7" w:rsidRPr="004B1DD3">
                          <w:rPr>
                            <w:rFonts w:ascii="Arial" w:hAnsi="Arial" w:cs="Arial"/>
                            <w:color w:val="00B0F0"/>
                            <w:sz w:val="16"/>
                            <w:szCs w:val="16"/>
                          </w:rPr>
                          <w:t xml:space="preserve">Page </w:t>
                        </w:r>
                        <w:r w:rsidR="00330DA7" w:rsidRPr="004B1DD3">
                          <w:rPr>
                            <w:rFonts w:ascii="Arial" w:hAnsi="Arial" w:cs="Arial"/>
                            <w:b/>
                            <w:bCs/>
                            <w:color w:val="00B0F0"/>
                            <w:sz w:val="16"/>
                            <w:szCs w:val="16"/>
                          </w:rPr>
                          <w:fldChar w:fldCharType="begin"/>
                        </w:r>
                        <w:r w:rsidR="00330DA7" w:rsidRPr="004B1DD3">
                          <w:rPr>
                            <w:rFonts w:ascii="Arial" w:hAnsi="Arial" w:cs="Arial"/>
                            <w:b/>
                            <w:bCs/>
                            <w:color w:val="00B0F0"/>
                            <w:sz w:val="16"/>
                            <w:szCs w:val="16"/>
                          </w:rPr>
                          <w:instrText xml:space="preserve"> PAGE </w:instrText>
                        </w:r>
                        <w:r w:rsidR="00330DA7" w:rsidRPr="004B1DD3">
                          <w:rPr>
                            <w:rFonts w:ascii="Arial" w:hAnsi="Arial" w:cs="Arial"/>
                            <w:b/>
                            <w:bCs/>
                            <w:color w:val="00B0F0"/>
                            <w:sz w:val="16"/>
                            <w:szCs w:val="16"/>
                          </w:rPr>
                          <w:fldChar w:fldCharType="separate"/>
                        </w:r>
                        <w:r w:rsidR="000D3C65">
                          <w:rPr>
                            <w:rFonts w:ascii="Arial" w:hAnsi="Arial" w:cs="Arial"/>
                            <w:b/>
                            <w:bCs/>
                            <w:noProof/>
                            <w:color w:val="00B0F0"/>
                            <w:sz w:val="16"/>
                            <w:szCs w:val="16"/>
                          </w:rPr>
                          <w:t>1</w:t>
                        </w:r>
                        <w:r w:rsidR="00330DA7" w:rsidRPr="004B1DD3">
                          <w:rPr>
                            <w:rFonts w:ascii="Arial" w:hAnsi="Arial" w:cs="Arial"/>
                            <w:b/>
                            <w:bCs/>
                            <w:color w:val="00B0F0"/>
                            <w:sz w:val="16"/>
                            <w:szCs w:val="16"/>
                          </w:rPr>
                          <w:fldChar w:fldCharType="end"/>
                        </w:r>
                        <w:r w:rsidR="00330DA7" w:rsidRPr="004B1DD3">
                          <w:rPr>
                            <w:rFonts w:ascii="Arial" w:hAnsi="Arial" w:cs="Arial"/>
                            <w:color w:val="00B0F0"/>
                            <w:sz w:val="16"/>
                            <w:szCs w:val="16"/>
                          </w:rPr>
                          <w:t xml:space="preserve"> of </w:t>
                        </w:r>
                        <w:r w:rsidR="00330DA7" w:rsidRPr="004B1DD3">
                          <w:rPr>
                            <w:rFonts w:ascii="Arial" w:hAnsi="Arial" w:cs="Arial"/>
                            <w:b/>
                            <w:bCs/>
                            <w:color w:val="00B0F0"/>
                            <w:sz w:val="16"/>
                            <w:szCs w:val="16"/>
                          </w:rPr>
                          <w:fldChar w:fldCharType="begin"/>
                        </w:r>
                        <w:r w:rsidR="00330DA7" w:rsidRPr="004B1DD3">
                          <w:rPr>
                            <w:rFonts w:ascii="Arial" w:hAnsi="Arial" w:cs="Arial"/>
                            <w:b/>
                            <w:bCs/>
                            <w:color w:val="00B0F0"/>
                            <w:sz w:val="16"/>
                            <w:szCs w:val="16"/>
                          </w:rPr>
                          <w:instrText xml:space="preserve"> NUMPAGES  </w:instrText>
                        </w:r>
                        <w:r w:rsidR="00330DA7" w:rsidRPr="004B1DD3">
                          <w:rPr>
                            <w:rFonts w:ascii="Arial" w:hAnsi="Arial" w:cs="Arial"/>
                            <w:b/>
                            <w:bCs/>
                            <w:color w:val="00B0F0"/>
                            <w:sz w:val="16"/>
                            <w:szCs w:val="16"/>
                          </w:rPr>
                          <w:fldChar w:fldCharType="separate"/>
                        </w:r>
                        <w:r w:rsidR="000D3C65">
                          <w:rPr>
                            <w:rFonts w:ascii="Arial" w:hAnsi="Arial" w:cs="Arial"/>
                            <w:b/>
                            <w:bCs/>
                            <w:noProof/>
                            <w:color w:val="00B0F0"/>
                            <w:sz w:val="16"/>
                            <w:szCs w:val="16"/>
                          </w:rPr>
                          <w:t>1</w:t>
                        </w:r>
                        <w:r w:rsidR="00330DA7" w:rsidRPr="004B1DD3">
                          <w:rPr>
                            <w:rFonts w:ascii="Arial" w:hAnsi="Arial" w:cs="Arial"/>
                            <w:b/>
                            <w:bCs/>
                            <w:color w:val="00B0F0"/>
                            <w:sz w:val="16"/>
                            <w:szCs w:val="16"/>
                          </w:rPr>
                          <w:fldChar w:fldCharType="end"/>
                        </w:r>
                      </w:sdtContent>
                    </w:sdt>
                  </w:p>
                  <w:p w14:paraId="34802C5F" w14:textId="395E692A" w:rsidR="00192DD8" w:rsidRPr="00192DD8" w:rsidRDefault="00330DA7" w:rsidP="00330DA7">
                    <w:pPr>
                      <w:jc w:val="right"/>
                      <w:rPr>
                        <w:rFonts w:ascii="Arial" w:hAnsi="Arial" w:cs="Arial"/>
                        <w:color w:val="00B0F0"/>
                        <w:sz w:val="20"/>
                        <w:szCs w:val="20"/>
                        <w:lang w:val="en-AU"/>
                      </w:rPr>
                    </w:pPr>
                    <w:r w:rsidRPr="00192DD8">
                      <w:rPr>
                        <w:rFonts w:ascii="Arial" w:hAnsi="Arial" w:cs="Arial"/>
                        <w:color w:val="00B0F0"/>
                        <w:sz w:val="20"/>
                        <w:szCs w:val="20"/>
                        <w:lang w:val="en-AU"/>
                      </w:rPr>
                      <w:t xml:space="preserve"> </w:t>
                    </w:r>
                    <w:r w:rsidR="00192DD8" w:rsidRPr="00192DD8">
                      <w:rPr>
                        <w:rFonts w:ascii="Arial" w:hAnsi="Arial" w:cs="Arial"/>
                        <w:color w:val="00B0F0"/>
                        <w:sz w:val="20"/>
                        <w:szCs w:val="20"/>
                        <w:lang w:val="en-AU"/>
                      </w:rPr>
                      <w:t>x</w:t>
                    </w:r>
                  </w:p>
                </w:txbxContent>
              </v:textbox>
            </v:shape>
          </w:pict>
        </mc:Fallback>
      </mc:AlternateContent>
    </w:r>
    <w:r w:rsidR="00192DD8">
      <w:rPr>
        <w:noProof/>
        <w:lang w:val="en-AU" w:eastAsia="en-AU" w:bidi="ar-SA"/>
      </w:rPr>
      <w:drawing>
        <wp:anchor distT="0" distB="0" distL="114300" distR="114300" simplePos="0" relativeHeight="251659264" behindDoc="1" locked="0" layoutInCell="1" allowOverlap="1" wp14:anchorId="44D1F8B1" wp14:editId="4BD05E4D">
          <wp:simplePos x="0" y="0"/>
          <wp:positionH relativeFrom="page">
            <wp:posOffset>14851</wp:posOffset>
          </wp:positionH>
          <wp:positionV relativeFrom="page">
            <wp:posOffset>9777730</wp:posOffset>
          </wp:positionV>
          <wp:extent cx="7609840" cy="90170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
                    <a:extLst>
                      <a:ext uri="{28A0092B-C50C-407E-A947-70E740481C1C}">
                        <a14:useLocalDpi xmlns:a14="http://schemas.microsoft.com/office/drawing/2010/main" val="0"/>
                      </a:ext>
                    </a:extLst>
                  </a:blip>
                  <a:stretch>
                    <a:fillRect/>
                  </a:stretch>
                </pic:blipFill>
                <pic:spPr>
                  <a:xfrm>
                    <a:off x="0" y="0"/>
                    <a:ext cx="7609840" cy="901700"/>
                  </a:xfrm>
                  <a:prstGeom prst="rect">
                    <a:avLst/>
                  </a:prstGeom>
                </pic:spPr>
              </pic:pic>
            </a:graphicData>
          </a:graphic>
          <wp14:sizeRelH relativeFrom="margin">
            <wp14:pctWidth>0</wp14:pctWidth>
          </wp14:sizeRelH>
          <wp14:sizeRelV relativeFrom="margin">
            <wp14:pctHeight>0</wp14:pctHeight>
          </wp14:sizeRelV>
        </wp:anchor>
      </w:drawing>
    </w:r>
  </w:p>
  <w:p w14:paraId="62974EBE" w14:textId="4E7CA188" w:rsidR="000D2E7E" w:rsidRDefault="000D2E7E" w:rsidP="00894B28">
    <w:pPr>
      <w:pStyle w:val="Footer"/>
      <w:tabs>
        <w:tab w:val="clear" w:pos="4513"/>
        <w:tab w:val="clear" w:pos="9026"/>
        <w:tab w:val="left" w:pos="259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8CDC4" w14:textId="77777777" w:rsidR="00F90610" w:rsidRDefault="00F90610" w:rsidP="00D04D01">
      <w:pPr>
        <w:spacing w:after="0" w:line="240" w:lineRule="auto"/>
      </w:pPr>
      <w:r>
        <w:separator/>
      </w:r>
    </w:p>
  </w:footnote>
  <w:footnote w:type="continuationSeparator" w:id="0">
    <w:p w14:paraId="7241CDB1" w14:textId="77777777" w:rsidR="00F90610" w:rsidRDefault="00F90610" w:rsidP="00D04D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E11AB" w14:textId="4F6CE453" w:rsidR="00685A32" w:rsidRDefault="007C3B19" w:rsidP="008676E9">
    <w:pPr>
      <w:pStyle w:val="Header"/>
      <w:tabs>
        <w:tab w:val="clear" w:pos="4513"/>
        <w:tab w:val="clear" w:pos="9026"/>
        <w:tab w:val="left" w:pos="8940"/>
      </w:tabs>
      <w:ind w:left="-851" w:hanging="283"/>
    </w:pPr>
    <w:r>
      <w:rPr>
        <w:noProof/>
        <w:lang w:val="en-AU" w:eastAsia="en-AU" w:bidi="ar-SA"/>
      </w:rPr>
      <mc:AlternateContent>
        <mc:Choice Requires="wps">
          <w:drawing>
            <wp:anchor distT="0" distB="0" distL="114300" distR="114300" simplePos="0" relativeHeight="251660288" behindDoc="0" locked="0" layoutInCell="1" allowOverlap="1" wp14:anchorId="1F802F01" wp14:editId="64F880CD">
              <wp:simplePos x="0" y="0"/>
              <wp:positionH relativeFrom="column">
                <wp:posOffset>-110490</wp:posOffset>
              </wp:positionH>
              <wp:positionV relativeFrom="paragraph">
                <wp:posOffset>409575</wp:posOffset>
              </wp:positionV>
              <wp:extent cx="4724400" cy="563276"/>
              <wp:effectExtent l="0" t="0" r="0" b="0"/>
              <wp:wrapNone/>
              <wp:docPr id="1196680315" name="Text Box 2"/>
              <wp:cNvGraphicFramePr/>
              <a:graphic xmlns:a="http://schemas.openxmlformats.org/drawingml/2006/main">
                <a:graphicData uri="http://schemas.microsoft.com/office/word/2010/wordprocessingShape">
                  <wps:wsp>
                    <wps:cNvSpPr txBox="1"/>
                    <wps:spPr>
                      <a:xfrm>
                        <a:off x="0" y="0"/>
                        <a:ext cx="4724400" cy="563276"/>
                      </a:xfrm>
                      <a:prstGeom prst="rect">
                        <a:avLst/>
                      </a:prstGeom>
                      <a:noFill/>
                      <a:ln w="6350">
                        <a:noFill/>
                      </a:ln>
                    </wps:spPr>
                    <wps:txbx>
                      <w:txbxContent>
                        <w:p w14:paraId="4682847C" w14:textId="3752FDBB" w:rsidR="007C3B19" w:rsidRPr="007C3B19" w:rsidRDefault="006A38F6">
                          <w:pPr>
                            <w:rPr>
                              <w:rFonts w:ascii="Arial" w:hAnsi="Arial" w:cs="Arial"/>
                              <w:color w:val="FFFFFF" w:themeColor="background1"/>
                              <w:sz w:val="32"/>
                              <w:szCs w:val="32"/>
                              <w:lang w:val="en-AU"/>
                            </w:rPr>
                          </w:pPr>
                          <w:r>
                            <w:rPr>
                              <w:rFonts w:ascii="Arial" w:hAnsi="Arial" w:cs="Arial"/>
                              <w:b/>
                              <w:bCs/>
                              <w:color w:val="FFFFFF" w:themeColor="background1"/>
                              <w:sz w:val="32"/>
                              <w:szCs w:val="32"/>
                              <w:lang w:val="en-AU"/>
                            </w:rPr>
                            <w:t>Specialisation Training Program (STP)</w:t>
                          </w:r>
                          <w:r w:rsidR="007C3B19" w:rsidRPr="007C3B19">
                            <w:rPr>
                              <w:rFonts w:ascii="Arial" w:hAnsi="Arial" w:cs="Arial"/>
                              <w:color w:val="FFFFFF" w:themeColor="background1"/>
                              <w:sz w:val="32"/>
                              <w:szCs w:val="32"/>
                              <w:lang w:val="en-AU"/>
                            </w:rPr>
                            <w:br/>
                          </w:r>
                          <w:r>
                            <w:rPr>
                              <w:rFonts w:ascii="Arial" w:hAnsi="Arial" w:cs="Arial"/>
                              <w:color w:val="FFFFFF" w:themeColor="background1"/>
                              <w:sz w:val="32"/>
                              <w:szCs w:val="32"/>
                              <w:lang w:val="en-AU"/>
                            </w:rPr>
                            <w:t>Multi-</w:t>
                          </w:r>
                          <w:proofErr w:type="gramStart"/>
                          <w:r>
                            <w:rPr>
                              <w:rFonts w:ascii="Arial" w:hAnsi="Arial" w:cs="Arial"/>
                              <w:color w:val="FFFFFF" w:themeColor="background1"/>
                              <w:sz w:val="32"/>
                              <w:szCs w:val="32"/>
                              <w:lang w:val="en-AU"/>
                            </w:rPr>
                            <w:t>mini Interview</w:t>
                          </w:r>
                          <w:proofErr w:type="gramEnd"/>
                          <w:r>
                            <w:rPr>
                              <w:rFonts w:ascii="Arial" w:hAnsi="Arial" w:cs="Arial"/>
                              <w:color w:val="FFFFFF" w:themeColor="background1"/>
                              <w:sz w:val="32"/>
                              <w:szCs w:val="32"/>
                              <w:lang w:val="en-AU"/>
                            </w:rPr>
                            <w:t xml:space="preserve"> (MMI)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802F01" id="_x0000_t202" coordsize="21600,21600" o:spt="202" path="m,l,21600r21600,l21600,xe">
              <v:stroke joinstyle="miter"/>
              <v:path gradientshapeok="t" o:connecttype="rect"/>
            </v:shapetype>
            <v:shape id="Text Box 2" o:spid="_x0000_s1026" type="#_x0000_t202" style="position:absolute;left:0;text-align:left;margin-left:-8.7pt;margin-top:32.25pt;width:372pt;height:4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PBiFwIAACwEAAAOAAAAZHJzL2Uyb0RvYy54bWysU8lu2zAQvRfoPxC815IVL61gOXATuChg&#10;JAGcImeaIi0BFIclaUvu13dIyQvSnopeqBnOaJb3Hhf3XaPIUVhXgy7oeJRSIjSHstb7gv54XX/6&#10;TInzTJdMgRYFPQlH75cfPyxak4sMKlClsASLaJe3pqCV9yZPEscr0TA3AiM0BiXYhnl07T4pLWux&#10;eqOSLE1nSQu2NBa4cA5vH/sgXcb6Ugrun6V0whNVUJzNx9PGcxfOZLlg+d4yU9V8GIP9wxQNqzU2&#10;vZR6ZJ6Rg63/KNXU3IID6UccmgSkrLmIO+A24/TdNtuKGRF3QXCcucDk/l9Z/nTcmhdLfPcVOiQw&#10;ANIalzu8DPt00jbhi5MSjCOEpwtsovOE4+Vknk0mKYY4xqazu2w+C2WS69/GOv9NQEOCUVCLtES0&#10;2HHjfJ96TgnNNKxrpSI1SpO2oLO7aRp/uESwuNLY4zprsHy364YFdlCecC8LPeXO8HWNzTfM+Rdm&#10;kWOcF3Xrn/GQCrAJDBYlFdhff7sP+Qg9RilpUTMFdT8PzApK1HeNpHwZIw4osuhMpvMMHXsb2d1G&#10;9KF5AJTlGF+I4dEM+V6dTWmheUN5r0JXDDHNsXdB/dl88L2S8XlwsVrFJJSVYX6jt4aH0gHOAO1r&#10;98asGfD3yNwTnNXF8nc09Lk9EauDB1lHjgLAPaoD7ijJyPLwfILmb/2YdX3ky98AAAD//wMAUEsD&#10;BBQABgAIAAAAIQD02D994gAAAAoBAAAPAAAAZHJzL2Rvd25yZXYueG1sTI9BS8NAEIXvgv9hGcFb&#10;u2ls0hKzKSVQBNFDay/eJtlpEszOxuy2jf5615Meh/fx3jf5ZjK9uNDoOssKFvMIBHFtdceNguPb&#10;brYG4Tyyxt4yKfgiB5vi9ibHTNsr7+ly8I0IJewyVNB6P2RSurolg25uB+KQnexo0IdzbKQe8RrK&#10;TS/jKEqlwY7DQosDlS3VH4ezUfBc7l5xX8Vm/d2XTy+n7fB5fE+Uur+bto8gPE3+D4Zf/aAORXCq&#10;7Jm1E72C2WK1DKiCdJmACMAqTlMQVSCThxhkkcv/LxQ/AAAA//8DAFBLAQItABQABgAIAAAAIQC2&#10;gziS/gAAAOEBAAATAAAAAAAAAAAAAAAAAAAAAABbQ29udGVudF9UeXBlc10ueG1sUEsBAi0AFAAG&#10;AAgAAAAhADj9If/WAAAAlAEAAAsAAAAAAAAAAAAAAAAALwEAAF9yZWxzLy5yZWxzUEsBAi0AFAAG&#10;AAgAAAAhAK6U8GIXAgAALAQAAA4AAAAAAAAAAAAAAAAALgIAAGRycy9lMm9Eb2MueG1sUEsBAi0A&#10;FAAGAAgAAAAhAPTYP33iAAAACgEAAA8AAAAAAAAAAAAAAAAAcQQAAGRycy9kb3ducmV2LnhtbFBL&#10;BQYAAAAABAAEAPMAAACABQAAAAA=&#10;" filled="f" stroked="f" strokeweight=".5pt">
              <v:textbox>
                <w:txbxContent>
                  <w:p w14:paraId="4682847C" w14:textId="3752FDBB" w:rsidR="007C3B19" w:rsidRPr="007C3B19" w:rsidRDefault="006A38F6">
                    <w:pPr>
                      <w:rPr>
                        <w:rFonts w:ascii="Arial" w:hAnsi="Arial" w:cs="Arial"/>
                        <w:color w:val="FFFFFF" w:themeColor="background1"/>
                        <w:sz w:val="32"/>
                        <w:szCs w:val="32"/>
                        <w:lang w:val="en-AU"/>
                      </w:rPr>
                    </w:pPr>
                    <w:r>
                      <w:rPr>
                        <w:rFonts w:ascii="Arial" w:hAnsi="Arial" w:cs="Arial"/>
                        <w:b/>
                        <w:bCs/>
                        <w:color w:val="FFFFFF" w:themeColor="background1"/>
                        <w:sz w:val="32"/>
                        <w:szCs w:val="32"/>
                        <w:lang w:val="en-AU"/>
                      </w:rPr>
                      <w:t>Specialisation Training Program (STP)</w:t>
                    </w:r>
                    <w:r w:rsidR="007C3B19" w:rsidRPr="007C3B19">
                      <w:rPr>
                        <w:rFonts w:ascii="Arial" w:hAnsi="Arial" w:cs="Arial"/>
                        <w:color w:val="FFFFFF" w:themeColor="background1"/>
                        <w:sz w:val="32"/>
                        <w:szCs w:val="32"/>
                        <w:lang w:val="en-AU"/>
                      </w:rPr>
                      <w:br/>
                    </w:r>
                    <w:r>
                      <w:rPr>
                        <w:rFonts w:ascii="Arial" w:hAnsi="Arial" w:cs="Arial"/>
                        <w:color w:val="FFFFFF" w:themeColor="background1"/>
                        <w:sz w:val="32"/>
                        <w:szCs w:val="32"/>
                        <w:lang w:val="en-AU"/>
                      </w:rPr>
                      <w:t>Multi-</w:t>
                    </w:r>
                    <w:proofErr w:type="gramStart"/>
                    <w:r>
                      <w:rPr>
                        <w:rFonts w:ascii="Arial" w:hAnsi="Arial" w:cs="Arial"/>
                        <w:color w:val="FFFFFF" w:themeColor="background1"/>
                        <w:sz w:val="32"/>
                        <w:szCs w:val="32"/>
                        <w:lang w:val="en-AU"/>
                      </w:rPr>
                      <w:t>mini Interview</w:t>
                    </w:r>
                    <w:proofErr w:type="gramEnd"/>
                    <w:r>
                      <w:rPr>
                        <w:rFonts w:ascii="Arial" w:hAnsi="Arial" w:cs="Arial"/>
                        <w:color w:val="FFFFFF" w:themeColor="background1"/>
                        <w:sz w:val="32"/>
                        <w:szCs w:val="32"/>
                        <w:lang w:val="en-AU"/>
                      </w:rPr>
                      <w:t xml:space="preserve"> (MMI)</w:t>
                    </w:r>
                  </w:p>
                </w:txbxContent>
              </v:textbox>
            </v:shape>
          </w:pict>
        </mc:Fallback>
      </mc:AlternateContent>
    </w:r>
    <w:r w:rsidR="00E45894">
      <w:rPr>
        <w:noProof/>
        <w:lang w:val="en-AU" w:eastAsia="en-AU" w:bidi="ar-SA"/>
      </w:rPr>
      <w:drawing>
        <wp:inline distT="0" distB="0" distL="0" distR="0" wp14:anchorId="38BE2452" wp14:editId="42F9A881">
          <wp:extent cx="7592820" cy="1083813"/>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92820" cy="1083813"/>
                  </a:xfrm>
                  <a:prstGeom prst="rect">
                    <a:avLst/>
                  </a:prstGeom>
                  <a:noFill/>
                  <a:ln>
                    <a:noFill/>
                  </a:ln>
                </pic:spPr>
              </pic:pic>
            </a:graphicData>
          </a:graphic>
        </wp:inline>
      </w:drawing>
    </w:r>
  </w:p>
  <w:p w14:paraId="6E03C5F7" w14:textId="2A088CCC" w:rsidR="00F23266" w:rsidRDefault="00F232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52D9"/>
    <w:multiLevelType w:val="hybridMultilevel"/>
    <w:tmpl w:val="1FFED3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675712"/>
    <w:multiLevelType w:val="hybridMultilevel"/>
    <w:tmpl w:val="C5C47A9C"/>
    <w:lvl w:ilvl="0" w:tplc="0C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053159E5"/>
    <w:multiLevelType w:val="hybridMultilevel"/>
    <w:tmpl w:val="FB188BB2"/>
    <w:lvl w:ilvl="0" w:tplc="18DE6368">
      <w:start w:val="2"/>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5926F75"/>
    <w:multiLevelType w:val="hybridMultilevel"/>
    <w:tmpl w:val="DF64861A"/>
    <w:lvl w:ilvl="0" w:tplc="0C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07736767"/>
    <w:multiLevelType w:val="multilevel"/>
    <w:tmpl w:val="4E92B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1160CD"/>
    <w:multiLevelType w:val="hybridMultilevel"/>
    <w:tmpl w:val="C50862D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0A2B3E15"/>
    <w:multiLevelType w:val="multilevel"/>
    <w:tmpl w:val="C4269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7F2F33"/>
    <w:multiLevelType w:val="hybridMultilevel"/>
    <w:tmpl w:val="D8FA741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136D5D7A"/>
    <w:multiLevelType w:val="multilevel"/>
    <w:tmpl w:val="3A5A1376"/>
    <w:lvl w:ilvl="0">
      <w:start w:val="1"/>
      <w:numFmt w:val="lowerLetter"/>
      <w:lvlText w:val="%1."/>
      <w:lvlJc w:val="left"/>
      <w:pPr>
        <w:tabs>
          <w:tab w:val="num" w:pos="720"/>
        </w:tabs>
        <w:ind w:left="720" w:hanging="360"/>
      </w:pPr>
      <w:rPr>
        <w:rFonts w:ascii="Arial" w:eastAsiaTheme="minorHAnsi" w:hAnsi="Arial" w:cs="Aria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6FC656B"/>
    <w:multiLevelType w:val="multilevel"/>
    <w:tmpl w:val="30A6C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4F119C"/>
    <w:multiLevelType w:val="hybridMultilevel"/>
    <w:tmpl w:val="B7501B44"/>
    <w:lvl w:ilvl="0" w:tplc="0C090015">
      <w:start w:val="1"/>
      <w:numFmt w:val="upp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1" w15:restartNumberingAfterBreak="0">
    <w:nsid w:val="1AF5531F"/>
    <w:multiLevelType w:val="hybridMultilevel"/>
    <w:tmpl w:val="49B045A8"/>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1B6A5594"/>
    <w:multiLevelType w:val="hybridMultilevel"/>
    <w:tmpl w:val="51BC3326"/>
    <w:lvl w:ilvl="0" w:tplc="0C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1EC46F66"/>
    <w:multiLevelType w:val="multilevel"/>
    <w:tmpl w:val="E5A6C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666B4F"/>
    <w:multiLevelType w:val="hybridMultilevel"/>
    <w:tmpl w:val="DDC8C84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2392105B"/>
    <w:multiLevelType w:val="hybridMultilevel"/>
    <w:tmpl w:val="2A4AB0FA"/>
    <w:lvl w:ilvl="0" w:tplc="142E685C">
      <w:start w:val="1"/>
      <w:numFmt w:val="decimal"/>
      <w:lvlText w:val="%1."/>
      <w:lvlJc w:val="left"/>
      <w:pPr>
        <w:ind w:left="720" w:hanging="360"/>
      </w:pPr>
    </w:lvl>
    <w:lvl w:ilvl="1" w:tplc="FD904B60">
      <w:start w:val="1"/>
      <w:numFmt w:val="lowerLetter"/>
      <w:lvlText w:val="%2."/>
      <w:lvlJc w:val="left"/>
      <w:pPr>
        <w:ind w:left="1440" w:hanging="360"/>
      </w:pPr>
    </w:lvl>
    <w:lvl w:ilvl="2" w:tplc="19F058E0">
      <w:start w:val="1"/>
      <w:numFmt w:val="lowerRoman"/>
      <w:lvlText w:val="%3."/>
      <w:lvlJc w:val="right"/>
      <w:pPr>
        <w:ind w:left="2160" w:hanging="180"/>
      </w:pPr>
    </w:lvl>
    <w:lvl w:ilvl="3" w:tplc="E7D8F0E4">
      <w:start w:val="1"/>
      <w:numFmt w:val="decimal"/>
      <w:lvlText w:val="%4."/>
      <w:lvlJc w:val="left"/>
      <w:pPr>
        <w:ind w:left="2880" w:hanging="360"/>
      </w:pPr>
    </w:lvl>
    <w:lvl w:ilvl="4" w:tplc="0B5AE554">
      <w:start w:val="1"/>
      <w:numFmt w:val="lowerLetter"/>
      <w:lvlText w:val="%5."/>
      <w:lvlJc w:val="left"/>
      <w:pPr>
        <w:ind w:left="3600" w:hanging="360"/>
      </w:pPr>
    </w:lvl>
    <w:lvl w:ilvl="5" w:tplc="78EA392E">
      <w:start w:val="1"/>
      <w:numFmt w:val="lowerRoman"/>
      <w:lvlText w:val="%6."/>
      <w:lvlJc w:val="right"/>
      <w:pPr>
        <w:ind w:left="4320" w:hanging="180"/>
      </w:pPr>
    </w:lvl>
    <w:lvl w:ilvl="6" w:tplc="FA52AA9C">
      <w:start w:val="1"/>
      <w:numFmt w:val="decimal"/>
      <w:lvlText w:val="%7."/>
      <w:lvlJc w:val="left"/>
      <w:pPr>
        <w:ind w:left="5040" w:hanging="360"/>
      </w:pPr>
    </w:lvl>
    <w:lvl w:ilvl="7" w:tplc="D3A05962">
      <w:start w:val="1"/>
      <w:numFmt w:val="lowerLetter"/>
      <w:lvlText w:val="%8."/>
      <w:lvlJc w:val="left"/>
      <w:pPr>
        <w:ind w:left="5760" w:hanging="360"/>
      </w:pPr>
    </w:lvl>
    <w:lvl w:ilvl="8" w:tplc="9394106A">
      <w:start w:val="1"/>
      <w:numFmt w:val="lowerRoman"/>
      <w:lvlText w:val="%9."/>
      <w:lvlJc w:val="right"/>
      <w:pPr>
        <w:ind w:left="6480" w:hanging="180"/>
      </w:pPr>
    </w:lvl>
  </w:abstractNum>
  <w:abstractNum w:abstractNumId="16" w15:restartNumberingAfterBreak="0">
    <w:nsid w:val="25834940"/>
    <w:multiLevelType w:val="multilevel"/>
    <w:tmpl w:val="4C4C5136"/>
    <w:lvl w:ilvl="0">
      <w:start w:val="1"/>
      <w:numFmt w:val="lowerLetter"/>
      <w:lvlText w:val="%1."/>
      <w:lvlJc w:val="left"/>
      <w:pPr>
        <w:tabs>
          <w:tab w:val="num" w:pos="720"/>
        </w:tabs>
        <w:ind w:left="720" w:hanging="360"/>
      </w:pPr>
      <w:rPr>
        <w:rFonts w:ascii="Arial" w:eastAsiaTheme="minorHAnsi"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D4852CB"/>
    <w:multiLevelType w:val="multilevel"/>
    <w:tmpl w:val="F678E2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EEF41DB"/>
    <w:multiLevelType w:val="hybridMultilevel"/>
    <w:tmpl w:val="56CC5C0C"/>
    <w:lvl w:ilvl="0" w:tplc="CA500B00">
      <w:start w:val="1"/>
      <w:numFmt w:val="decimal"/>
      <w:lvlText w:val="%1."/>
      <w:lvlJc w:val="left"/>
      <w:pPr>
        <w:ind w:left="1080" w:hanging="360"/>
      </w:pPr>
    </w:lvl>
    <w:lvl w:ilvl="1" w:tplc="6012FF04">
      <w:start w:val="1"/>
      <w:numFmt w:val="decimal"/>
      <w:lvlText w:val="%2."/>
      <w:lvlJc w:val="left"/>
      <w:pPr>
        <w:ind w:left="1080" w:hanging="360"/>
      </w:pPr>
    </w:lvl>
    <w:lvl w:ilvl="2" w:tplc="D58AB522">
      <w:start w:val="1"/>
      <w:numFmt w:val="decimal"/>
      <w:lvlText w:val="%3."/>
      <w:lvlJc w:val="left"/>
      <w:pPr>
        <w:ind w:left="1080" w:hanging="360"/>
      </w:pPr>
    </w:lvl>
    <w:lvl w:ilvl="3" w:tplc="77D24FC2">
      <w:start w:val="1"/>
      <w:numFmt w:val="decimal"/>
      <w:lvlText w:val="%4."/>
      <w:lvlJc w:val="left"/>
      <w:pPr>
        <w:ind w:left="1080" w:hanging="360"/>
      </w:pPr>
    </w:lvl>
    <w:lvl w:ilvl="4" w:tplc="343E7788">
      <w:start w:val="1"/>
      <w:numFmt w:val="decimal"/>
      <w:lvlText w:val="%5."/>
      <w:lvlJc w:val="left"/>
      <w:pPr>
        <w:ind w:left="1080" w:hanging="360"/>
      </w:pPr>
    </w:lvl>
    <w:lvl w:ilvl="5" w:tplc="35BCE45E">
      <w:start w:val="1"/>
      <w:numFmt w:val="decimal"/>
      <w:lvlText w:val="%6."/>
      <w:lvlJc w:val="left"/>
      <w:pPr>
        <w:ind w:left="1080" w:hanging="360"/>
      </w:pPr>
    </w:lvl>
    <w:lvl w:ilvl="6" w:tplc="A92A489E">
      <w:start w:val="1"/>
      <w:numFmt w:val="decimal"/>
      <w:lvlText w:val="%7."/>
      <w:lvlJc w:val="left"/>
      <w:pPr>
        <w:ind w:left="1080" w:hanging="360"/>
      </w:pPr>
    </w:lvl>
    <w:lvl w:ilvl="7" w:tplc="385ECB66">
      <w:start w:val="1"/>
      <w:numFmt w:val="decimal"/>
      <w:lvlText w:val="%8."/>
      <w:lvlJc w:val="left"/>
      <w:pPr>
        <w:ind w:left="1080" w:hanging="360"/>
      </w:pPr>
    </w:lvl>
    <w:lvl w:ilvl="8" w:tplc="C1CC406C">
      <w:start w:val="1"/>
      <w:numFmt w:val="decimal"/>
      <w:lvlText w:val="%9."/>
      <w:lvlJc w:val="left"/>
      <w:pPr>
        <w:ind w:left="1080" w:hanging="360"/>
      </w:pPr>
    </w:lvl>
  </w:abstractNum>
  <w:abstractNum w:abstractNumId="19" w15:restartNumberingAfterBreak="0">
    <w:nsid w:val="33423A83"/>
    <w:multiLevelType w:val="hybridMultilevel"/>
    <w:tmpl w:val="EDE06306"/>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34C36AB4"/>
    <w:multiLevelType w:val="multilevel"/>
    <w:tmpl w:val="81A89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5E42EF1"/>
    <w:multiLevelType w:val="multilevel"/>
    <w:tmpl w:val="1F08D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97D4057"/>
    <w:multiLevelType w:val="hybridMultilevel"/>
    <w:tmpl w:val="1FEA9488"/>
    <w:lvl w:ilvl="0" w:tplc="0C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3" w15:restartNumberingAfterBreak="0">
    <w:nsid w:val="3B9D3B4E"/>
    <w:multiLevelType w:val="hybridMultilevel"/>
    <w:tmpl w:val="1534C68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D826BA3"/>
    <w:multiLevelType w:val="multilevel"/>
    <w:tmpl w:val="054CA098"/>
    <w:lvl w:ilvl="0">
      <w:start w:val="1"/>
      <w:numFmt w:val="lowerLetter"/>
      <w:lvlText w:val="%1."/>
      <w:lvlJc w:val="left"/>
      <w:pPr>
        <w:tabs>
          <w:tab w:val="num" w:pos="720"/>
        </w:tabs>
        <w:ind w:left="720" w:hanging="360"/>
      </w:pPr>
      <w:rPr>
        <w:rFonts w:ascii="Arial" w:eastAsiaTheme="minorHAnsi"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36A72F1"/>
    <w:multiLevelType w:val="hybridMultilevel"/>
    <w:tmpl w:val="CBB2DEC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44795070"/>
    <w:multiLevelType w:val="hybridMultilevel"/>
    <w:tmpl w:val="BAA00CFA"/>
    <w:lvl w:ilvl="0" w:tplc="34E0F280">
      <w:start w:val="1"/>
      <w:numFmt w:val="bullet"/>
      <w:lvlText w:val=""/>
      <w:lvlJc w:val="left"/>
      <w:pPr>
        <w:ind w:left="720" w:hanging="360"/>
      </w:pPr>
      <w:rPr>
        <w:rFonts w:ascii="Symbol" w:hAnsi="Symbol" w:hint="default"/>
      </w:rPr>
    </w:lvl>
    <w:lvl w:ilvl="1" w:tplc="B3823A52">
      <w:start w:val="1"/>
      <w:numFmt w:val="bullet"/>
      <w:lvlText w:val="o"/>
      <w:lvlJc w:val="left"/>
      <w:pPr>
        <w:ind w:left="1440" w:hanging="360"/>
      </w:pPr>
      <w:rPr>
        <w:rFonts w:ascii="Courier New" w:hAnsi="Courier New" w:hint="default"/>
      </w:rPr>
    </w:lvl>
    <w:lvl w:ilvl="2" w:tplc="A3CA1BE6">
      <w:start w:val="1"/>
      <w:numFmt w:val="bullet"/>
      <w:lvlText w:val=""/>
      <w:lvlJc w:val="left"/>
      <w:pPr>
        <w:ind w:left="2160" w:hanging="360"/>
      </w:pPr>
      <w:rPr>
        <w:rFonts w:ascii="Wingdings" w:hAnsi="Wingdings" w:hint="default"/>
      </w:rPr>
    </w:lvl>
    <w:lvl w:ilvl="3" w:tplc="AB8A72BA">
      <w:start w:val="1"/>
      <w:numFmt w:val="bullet"/>
      <w:lvlText w:val=""/>
      <w:lvlJc w:val="left"/>
      <w:pPr>
        <w:ind w:left="2880" w:hanging="360"/>
      </w:pPr>
      <w:rPr>
        <w:rFonts w:ascii="Symbol" w:hAnsi="Symbol" w:hint="default"/>
      </w:rPr>
    </w:lvl>
    <w:lvl w:ilvl="4" w:tplc="BBA6589A">
      <w:start w:val="1"/>
      <w:numFmt w:val="bullet"/>
      <w:lvlText w:val="o"/>
      <w:lvlJc w:val="left"/>
      <w:pPr>
        <w:ind w:left="3600" w:hanging="360"/>
      </w:pPr>
      <w:rPr>
        <w:rFonts w:ascii="Courier New" w:hAnsi="Courier New" w:hint="default"/>
      </w:rPr>
    </w:lvl>
    <w:lvl w:ilvl="5" w:tplc="60C02C40">
      <w:start w:val="1"/>
      <w:numFmt w:val="bullet"/>
      <w:lvlText w:val=""/>
      <w:lvlJc w:val="left"/>
      <w:pPr>
        <w:ind w:left="4320" w:hanging="360"/>
      </w:pPr>
      <w:rPr>
        <w:rFonts w:ascii="Wingdings" w:hAnsi="Wingdings" w:hint="default"/>
      </w:rPr>
    </w:lvl>
    <w:lvl w:ilvl="6" w:tplc="F10E4F66">
      <w:start w:val="1"/>
      <w:numFmt w:val="bullet"/>
      <w:lvlText w:val=""/>
      <w:lvlJc w:val="left"/>
      <w:pPr>
        <w:ind w:left="5040" w:hanging="360"/>
      </w:pPr>
      <w:rPr>
        <w:rFonts w:ascii="Symbol" w:hAnsi="Symbol" w:hint="default"/>
      </w:rPr>
    </w:lvl>
    <w:lvl w:ilvl="7" w:tplc="89726878">
      <w:start w:val="1"/>
      <w:numFmt w:val="bullet"/>
      <w:lvlText w:val="o"/>
      <w:lvlJc w:val="left"/>
      <w:pPr>
        <w:ind w:left="5760" w:hanging="360"/>
      </w:pPr>
      <w:rPr>
        <w:rFonts w:ascii="Courier New" w:hAnsi="Courier New" w:hint="default"/>
      </w:rPr>
    </w:lvl>
    <w:lvl w:ilvl="8" w:tplc="60620C7A">
      <w:start w:val="1"/>
      <w:numFmt w:val="bullet"/>
      <w:lvlText w:val=""/>
      <w:lvlJc w:val="left"/>
      <w:pPr>
        <w:ind w:left="6480" w:hanging="360"/>
      </w:pPr>
      <w:rPr>
        <w:rFonts w:ascii="Wingdings" w:hAnsi="Wingdings" w:hint="default"/>
      </w:rPr>
    </w:lvl>
  </w:abstractNum>
  <w:abstractNum w:abstractNumId="27" w15:restartNumberingAfterBreak="0">
    <w:nsid w:val="46A15F4B"/>
    <w:multiLevelType w:val="hybridMultilevel"/>
    <w:tmpl w:val="C57A90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8564D7D"/>
    <w:multiLevelType w:val="multilevel"/>
    <w:tmpl w:val="17D23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FA10939"/>
    <w:multiLevelType w:val="hybridMultilevel"/>
    <w:tmpl w:val="4C4EDD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00A618D"/>
    <w:multiLevelType w:val="hybridMultilevel"/>
    <w:tmpl w:val="2F8A29E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50E184AB"/>
    <w:multiLevelType w:val="hybridMultilevel"/>
    <w:tmpl w:val="DD908ABC"/>
    <w:lvl w:ilvl="0" w:tplc="0584FDFE">
      <w:start w:val="1"/>
      <w:numFmt w:val="decimal"/>
      <w:lvlText w:val="%1."/>
      <w:lvlJc w:val="left"/>
      <w:pPr>
        <w:ind w:left="720" w:hanging="360"/>
      </w:pPr>
      <w:rPr>
        <w:rFonts w:asciiTheme="minorHAnsi" w:eastAsiaTheme="minorEastAsia" w:hAnsiTheme="minorHAnsi" w:cstheme="minorBidi"/>
      </w:rPr>
    </w:lvl>
    <w:lvl w:ilvl="1" w:tplc="F54C2A04">
      <w:start w:val="1"/>
      <w:numFmt w:val="lowerLetter"/>
      <w:lvlText w:val="%2."/>
      <w:lvlJc w:val="left"/>
      <w:pPr>
        <w:ind w:left="1440" w:hanging="360"/>
      </w:pPr>
      <w:rPr>
        <w:rFonts w:asciiTheme="minorHAnsi" w:eastAsiaTheme="minorEastAsia" w:hAnsiTheme="minorHAnsi" w:cstheme="minorBidi"/>
      </w:rPr>
    </w:lvl>
    <w:lvl w:ilvl="2" w:tplc="DD5222EE">
      <w:start w:val="1"/>
      <w:numFmt w:val="lowerRoman"/>
      <w:lvlText w:val="%3."/>
      <w:lvlJc w:val="right"/>
      <w:pPr>
        <w:ind w:left="2160" w:hanging="180"/>
      </w:pPr>
      <w:rPr>
        <w:rFonts w:asciiTheme="minorHAnsi" w:eastAsiaTheme="minorEastAsia" w:hAnsiTheme="minorHAnsi" w:cstheme="minorBidi"/>
      </w:rPr>
    </w:lvl>
    <w:lvl w:ilvl="3" w:tplc="822C6FAA">
      <w:start w:val="1"/>
      <w:numFmt w:val="decimal"/>
      <w:lvlText w:val="%4."/>
      <w:lvlJc w:val="left"/>
      <w:pPr>
        <w:ind w:left="2880" w:hanging="360"/>
      </w:pPr>
    </w:lvl>
    <w:lvl w:ilvl="4" w:tplc="395252F2">
      <w:start w:val="1"/>
      <w:numFmt w:val="lowerLetter"/>
      <w:lvlText w:val="%5."/>
      <w:lvlJc w:val="left"/>
      <w:pPr>
        <w:ind w:left="3600" w:hanging="360"/>
      </w:pPr>
    </w:lvl>
    <w:lvl w:ilvl="5" w:tplc="88EEA170">
      <w:start w:val="1"/>
      <w:numFmt w:val="lowerRoman"/>
      <w:lvlText w:val="%6."/>
      <w:lvlJc w:val="right"/>
      <w:pPr>
        <w:ind w:left="4320" w:hanging="180"/>
      </w:pPr>
    </w:lvl>
    <w:lvl w:ilvl="6" w:tplc="DA70955A">
      <w:start w:val="1"/>
      <w:numFmt w:val="decimal"/>
      <w:lvlText w:val="%7."/>
      <w:lvlJc w:val="left"/>
      <w:pPr>
        <w:ind w:left="5040" w:hanging="360"/>
      </w:pPr>
    </w:lvl>
    <w:lvl w:ilvl="7" w:tplc="36F00E20">
      <w:start w:val="1"/>
      <w:numFmt w:val="lowerLetter"/>
      <w:lvlText w:val="%8."/>
      <w:lvlJc w:val="left"/>
      <w:pPr>
        <w:ind w:left="5760" w:hanging="360"/>
      </w:pPr>
    </w:lvl>
    <w:lvl w:ilvl="8" w:tplc="2946E1A6">
      <w:start w:val="1"/>
      <w:numFmt w:val="lowerRoman"/>
      <w:lvlText w:val="%9."/>
      <w:lvlJc w:val="right"/>
      <w:pPr>
        <w:ind w:left="6480" w:hanging="180"/>
      </w:pPr>
    </w:lvl>
  </w:abstractNum>
  <w:abstractNum w:abstractNumId="32" w15:restartNumberingAfterBreak="0">
    <w:nsid w:val="5118342A"/>
    <w:multiLevelType w:val="hybridMultilevel"/>
    <w:tmpl w:val="03B807A0"/>
    <w:lvl w:ilvl="0" w:tplc="FD1EF82A">
      <w:start w:val="1"/>
      <w:numFmt w:val="bullet"/>
      <w:lvlText w:val="-"/>
      <w:lvlJc w:val="left"/>
      <w:pPr>
        <w:ind w:left="720" w:hanging="360"/>
      </w:pPr>
      <w:rPr>
        <w:rFonts w:ascii="Calibri" w:hAnsi="Calibri" w:hint="default"/>
      </w:rPr>
    </w:lvl>
    <w:lvl w:ilvl="1" w:tplc="F008FFF2">
      <w:start w:val="1"/>
      <w:numFmt w:val="bullet"/>
      <w:lvlText w:val="o"/>
      <w:lvlJc w:val="left"/>
      <w:pPr>
        <w:ind w:left="1440" w:hanging="360"/>
      </w:pPr>
      <w:rPr>
        <w:rFonts w:ascii="Courier New" w:hAnsi="Courier New" w:hint="default"/>
      </w:rPr>
    </w:lvl>
    <w:lvl w:ilvl="2" w:tplc="AB5A1A70">
      <w:start w:val="1"/>
      <w:numFmt w:val="bullet"/>
      <w:lvlText w:val=""/>
      <w:lvlJc w:val="left"/>
      <w:pPr>
        <w:ind w:left="2160" w:hanging="360"/>
      </w:pPr>
      <w:rPr>
        <w:rFonts w:ascii="Wingdings" w:hAnsi="Wingdings" w:hint="default"/>
      </w:rPr>
    </w:lvl>
    <w:lvl w:ilvl="3" w:tplc="AFB8B39A">
      <w:start w:val="1"/>
      <w:numFmt w:val="bullet"/>
      <w:lvlText w:val=""/>
      <w:lvlJc w:val="left"/>
      <w:pPr>
        <w:ind w:left="2880" w:hanging="360"/>
      </w:pPr>
      <w:rPr>
        <w:rFonts w:ascii="Symbol" w:hAnsi="Symbol" w:hint="default"/>
      </w:rPr>
    </w:lvl>
    <w:lvl w:ilvl="4" w:tplc="CD9A1AC4">
      <w:start w:val="1"/>
      <w:numFmt w:val="bullet"/>
      <w:lvlText w:val="o"/>
      <w:lvlJc w:val="left"/>
      <w:pPr>
        <w:ind w:left="3600" w:hanging="360"/>
      </w:pPr>
      <w:rPr>
        <w:rFonts w:ascii="Courier New" w:hAnsi="Courier New" w:hint="default"/>
      </w:rPr>
    </w:lvl>
    <w:lvl w:ilvl="5" w:tplc="3EA23444">
      <w:start w:val="1"/>
      <w:numFmt w:val="bullet"/>
      <w:lvlText w:val=""/>
      <w:lvlJc w:val="left"/>
      <w:pPr>
        <w:ind w:left="4320" w:hanging="360"/>
      </w:pPr>
      <w:rPr>
        <w:rFonts w:ascii="Wingdings" w:hAnsi="Wingdings" w:hint="default"/>
      </w:rPr>
    </w:lvl>
    <w:lvl w:ilvl="6" w:tplc="67EE965E">
      <w:start w:val="1"/>
      <w:numFmt w:val="bullet"/>
      <w:lvlText w:val=""/>
      <w:lvlJc w:val="left"/>
      <w:pPr>
        <w:ind w:left="5040" w:hanging="360"/>
      </w:pPr>
      <w:rPr>
        <w:rFonts w:ascii="Symbol" w:hAnsi="Symbol" w:hint="default"/>
      </w:rPr>
    </w:lvl>
    <w:lvl w:ilvl="7" w:tplc="40BCDF2C">
      <w:start w:val="1"/>
      <w:numFmt w:val="bullet"/>
      <w:lvlText w:val="o"/>
      <w:lvlJc w:val="left"/>
      <w:pPr>
        <w:ind w:left="5760" w:hanging="360"/>
      </w:pPr>
      <w:rPr>
        <w:rFonts w:ascii="Courier New" w:hAnsi="Courier New" w:hint="default"/>
      </w:rPr>
    </w:lvl>
    <w:lvl w:ilvl="8" w:tplc="51A24648">
      <w:start w:val="1"/>
      <w:numFmt w:val="bullet"/>
      <w:lvlText w:val=""/>
      <w:lvlJc w:val="left"/>
      <w:pPr>
        <w:ind w:left="6480" w:hanging="360"/>
      </w:pPr>
      <w:rPr>
        <w:rFonts w:ascii="Wingdings" w:hAnsi="Wingdings" w:hint="default"/>
      </w:rPr>
    </w:lvl>
  </w:abstractNum>
  <w:abstractNum w:abstractNumId="33" w15:restartNumberingAfterBreak="0">
    <w:nsid w:val="54CD10DD"/>
    <w:multiLevelType w:val="hybridMultilevel"/>
    <w:tmpl w:val="292CE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7954537"/>
    <w:multiLevelType w:val="hybridMultilevel"/>
    <w:tmpl w:val="32B49DE4"/>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C6725DD"/>
    <w:multiLevelType w:val="multilevel"/>
    <w:tmpl w:val="8228A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3B01A5F"/>
    <w:multiLevelType w:val="hybridMultilevel"/>
    <w:tmpl w:val="F9AAB82A"/>
    <w:lvl w:ilvl="0" w:tplc="0C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7" w15:restartNumberingAfterBreak="0">
    <w:nsid w:val="66A80DC5"/>
    <w:multiLevelType w:val="multilevel"/>
    <w:tmpl w:val="DE4CB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E056FA"/>
    <w:multiLevelType w:val="hybridMultilevel"/>
    <w:tmpl w:val="AA004166"/>
    <w:lvl w:ilvl="0" w:tplc="78EC8136">
      <w:start w:val="1"/>
      <w:numFmt w:val="bullet"/>
      <w:lvlText w:val=""/>
      <w:lvlJc w:val="left"/>
      <w:pPr>
        <w:ind w:left="720" w:hanging="360"/>
      </w:pPr>
      <w:rPr>
        <w:rFonts w:ascii="Symbol" w:hAnsi="Symbol" w:hint="default"/>
      </w:rPr>
    </w:lvl>
    <w:lvl w:ilvl="1" w:tplc="889A2136">
      <w:start w:val="1"/>
      <w:numFmt w:val="bullet"/>
      <w:lvlText w:val="o"/>
      <w:lvlJc w:val="left"/>
      <w:pPr>
        <w:ind w:left="1440" w:hanging="360"/>
      </w:pPr>
      <w:rPr>
        <w:rFonts w:ascii="Courier New" w:hAnsi="Courier New" w:hint="default"/>
      </w:rPr>
    </w:lvl>
    <w:lvl w:ilvl="2" w:tplc="76F0491A">
      <w:start w:val="1"/>
      <w:numFmt w:val="bullet"/>
      <w:lvlText w:val=""/>
      <w:lvlJc w:val="left"/>
      <w:pPr>
        <w:ind w:left="2160" w:hanging="360"/>
      </w:pPr>
      <w:rPr>
        <w:rFonts w:ascii="Wingdings" w:hAnsi="Wingdings" w:hint="default"/>
      </w:rPr>
    </w:lvl>
    <w:lvl w:ilvl="3" w:tplc="CDB6738E">
      <w:start w:val="1"/>
      <w:numFmt w:val="bullet"/>
      <w:lvlText w:val=""/>
      <w:lvlJc w:val="left"/>
      <w:pPr>
        <w:ind w:left="2880" w:hanging="360"/>
      </w:pPr>
      <w:rPr>
        <w:rFonts w:ascii="Symbol" w:hAnsi="Symbol" w:hint="default"/>
      </w:rPr>
    </w:lvl>
    <w:lvl w:ilvl="4" w:tplc="949ED706">
      <w:start w:val="1"/>
      <w:numFmt w:val="bullet"/>
      <w:lvlText w:val="o"/>
      <w:lvlJc w:val="left"/>
      <w:pPr>
        <w:ind w:left="3600" w:hanging="360"/>
      </w:pPr>
      <w:rPr>
        <w:rFonts w:ascii="Courier New" w:hAnsi="Courier New" w:hint="default"/>
      </w:rPr>
    </w:lvl>
    <w:lvl w:ilvl="5" w:tplc="7B38BAFA">
      <w:start w:val="1"/>
      <w:numFmt w:val="bullet"/>
      <w:lvlText w:val=""/>
      <w:lvlJc w:val="left"/>
      <w:pPr>
        <w:ind w:left="4320" w:hanging="360"/>
      </w:pPr>
      <w:rPr>
        <w:rFonts w:ascii="Wingdings" w:hAnsi="Wingdings" w:hint="default"/>
      </w:rPr>
    </w:lvl>
    <w:lvl w:ilvl="6" w:tplc="B6206DC6">
      <w:start w:val="1"/>
      <w:numFmt w:val="bullet"/>
      <w:lvlText w:val=""/>
      <w:lvlJc w:val="left"/>
      <w:pPr>
        <w:ind w:left="5040" w:hanging="360"/>
      </w:pPr>
      <w:rPr>
        <w:rFonts w:ascii="Symbol" w:hAnsi="Symbol" w:hint="default"/>
      </w:rPr>
    </w:lvl>
    <w:lvl w:ilvl="7" w:tplc="A10CD11C">
      <w:start w:val="1"/>
      <w:numFmt w:val="bullet"/>
      <w:lvlText w:val="o"/>
      <w:lvlJc w:val="left"/>
      <w:pPr>
        <w:ind w:left="5760" w:hanging="360"/>
      </w:pPr>
      <w:rPr>
        <w:rFonts w:ascii="Courier New" w:hAnsi="Courier New" w:hint="default"/>
      </w:rPr>
    </w:lvl>
    <w:lvl w:ilvl="8" w:tplc="D84A14A8">
      <w:start w:val="1"/>
      <w:numFmt w:val="bullet"/>
      <w:lvlText w:val=""/>
      <w:lvlJc w:val="left"/>
      <w:pPr>
        <w:ind w:left="6480" w:hanging="360"/>
      </w:pPr>
      <w:rPr>
        <w:rFonts w:ascii="Wingdings" w:hAnsi="Wingdings" w:hint="default"/>
      </w:rPr>
    </w:lvl>
  </w:abstractNum>
  <w:abstractNum w:abstractNumId="39" w15:restartNumberingAfterBreak="0">
    <w:nsid w:val="6DB15E8F"/>
    <w:multiLevelType w:val="hybridMultilevel"/>
    <w:tmpl w:val="AFF018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05F4E17"/>
    <w:multiLevelType w:val="hybridMultilevel"/>
    <w:tmpl w:val="E5B4D250"/>
    <w:lvl w:ilvl="0" w:tplc="0C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1" w15:restartNumberingAfterBreak="0">
    <w:nsid w:val="769457F1"/>
    <w:multiLevelType w:val="hybridMultilevel"/>
    <w:tmpl w:val="6A300B5E"/>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42" w15:restartNumberingAfterBreak="0">
    <w:nsid w:val="7F0A6A5A"/>
    <w:multiLevelType w:val="hybridMultilevel"/>
    <w:tmpl w:val="B838D20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1349789378">
    <w:abstractNumId w:val="38"/>
  </w:num>
  <w:num w:numId="2" w16cid:durableId="1688289756">
    <w:abstractNumId w:val="26"/>
  </w:num>
  <w:num w:numId="3" w16cid:durableId="1898734992">
    <w:abstractNumId w:val="32"/>
  </w:num>
  <w:num w:numId="4" w16cid:durableId="240868699">
    <w:abstractNumId w:val="31"/>
  </w:num>
  <w:num w:numId="5" w16cid:durableId="764961575">
    <w:abstractNumId w:val="15"/>
  </w:num>
  <w:num w:numId="6" w16cid:durableId="2074237058">
    <w:abstractNumId w:val="23"/>
  </w:num>
  <w:num w:numId="7" w16cid:durableId="651101528">
    <w:abstractNumId w:val="5"/>
  </w:num>
  <w:num w:numId="8" w16cid:durableId="214856347">
    <w:abstractNumId w:val="42"/>
  </w:num>
  <w:num w:numId="9" w16cid:durableId="368725479">
    <w:abstractNumId w:val="25"/>
  </w:num>
  <w:num w:numId="10" w16cid:durableId="447967393">
    <w:abstractNumId w:val="7"/>
  </w:num>
  <w:num w:numId="11" w16cid:durableId="642731824">
    <w:abstractNumId w:val="30"/>
  </w:num>
  <w:num w:numId="12" w16cid:durableId="2125539957">
    <w:abstractNumId w:val="14"/>
  </w:num>
  <w:num w:numId="13" w16cid:durableId="1270507685">
    <w:abstractNumId w:val="29"/>
  </w:num>
  <w:num w:numId="14" w16cid:durableId="1322394050">
    <w:abstractNumId w:val="10"/>
  </w:num>
  <w:num w:numId="15" w16cid:durableId="477234288">
    <w:abstractNumId w:val="33"/>
  </w:num>
  <w:num w:numId="16" w16cid:durableId="162673946">
    <w:abstractNumId w:val="34"/>
  </w:num>
  <w:num w:numId="17" w16cid:durableId="1912081347">
    <w:abstractNumId w:val="11"/>
  </w:num>
  <w:num w:numId="18" w16cid:durableId="1866407199">
    <w:abstractNumId w:val="1"/>
  </w:num>
  <w:num w:numId="19" w16cid:durableId="411897651">
    <w:abstractNumId w:val="22"/>
  </w:num>
  <w:num w:numId="20" w16cid:durableId="1407150936">
    <w:abstractNumId w:val="3"/>
  </w:num>
  <w:num w:numId="21" w16cid:durableId="1781560123">
    <w:abstractNumId w:val="19"/>
  </w:num>
  <w:num w:numId="22" w16cid:durableId="737553852">
    <w:abstractNumId w:val="40"/>
  </w:num>
  <w:num w:numId="23" w16cid:durableId="1562405157">
    <w:abstractNumId w:val="12"/>
  </w:num>
  <w:num w:numId="24" w16cid:durableId="907232143">
    <w:abstractNumId w:val="36"/>
  </w:num>
  <w:num w:numId="25" w16cid:durableId="2109082523">
    <w:abstractNumId w:val="0"/>
  </w:num>
  <w:num w:numId="26" w16cid:durableId="431169271">
    <w:abstractNumId w:val="18"/>
  </w:num>
  <w:num w:numId="27" w16cid:durableId="111949680">
    <w:abstractNumId w:val="2"/>
  </w:num>
  <w:num w:numId="28" w16cid:durableId="8720010">
    <w:abstractNumId w:val="39"/>
  </w:num>
  <w:num w:numId="29" w16cid:durableId="948318119">
    <w:abstractNumId w:val="27"/>
  </w:num>
  <w:num w:numId="30" w16cid:durableId="1194996486">
    <w:abstractNumId w:val="21"/>
  </w:num>
  <w:num w:numId="31" w16cid:durableId="84769113">
    <w:abstractNumId w:val="20"/>
  </w:num>
  <w:num w:numId="32" w16cid:durableId="1657487506">
    <w:abstractNumId w:val="9"/>
  </w:num>
  <w:num w:numId="33" w16cid:durableId="1526136869">
    <w:abstractNumId w:val="37"/>
  </w:num>
  <w:num w:numId="34" w16cid:durableId="1234465957">
    <w:abstractNumId w:val="28"/>
  </w:num>
  <w:num w:numId="35" w16cid:durableId="2139687415">
    <w:abstractNumId w:val="13"/>
  </w:num>
  <w:num w:numId="36" w16cid:durableId="2122383772">
    <w:abstractNumId w:val="4"/>
  </w:num>
  <w:num w:numId="37" w16cid:durableId="361513414">
    <w:abstractNumId w:val="35"/>
  </w:num>
  <w:num w:numId="38" w16cid:durableId="744496139">
    <w:abstractNumId w:val="6"/>
  </w:num>
  <w:num w:numId="39" w16cid:durableId="116373896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886876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261911662">
    <w:abstractNumId w:val="24"/>
  </w:num>
  <w:num w:numId="42" w16cid:durableId="1976906854">
    <w:abstractNumId w:val="16"/>
  </w:num>
  <w:num w:numId="43" w16cid:durableId="191708534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5619"/>
    <w:rsid w:val="00023B61"/>
    <w:rsid w:val="000344FE"/>
    <w:rsid w:val="0004144F"/>
    <w:rsid w:val="000D2E7E"/>
    <w:rsid w:val="000D3C65"/>
    <w:rsid w:val="000E1E17"/>
    <w:rsid w:val="00101703"/>
    <w:rsid w:val="001025ED"/>
    <w:rsid w:val="00113AEE"/>
    <w:rsid w:val="00143DA0"/>
    <w:rsid w:val="00145974"/>
    <w:rsid w:val="00172E14"/>
    <w:rsid w:val="00176E0C"/>
    <w:rsid w:val="00192DD8"/>
    <w:rsid w:val="0019788E"/>
    <w:rsid w:val="001B18F1"/>
    <w:rsid w:val="001B7C81"/>
    <w:rsid w:val="001C2A70"/>
    <w:rsid w:val="001C5DA0"/>
    <w:rsid w:val="00207B54"/>
    <w:rsid w:val="00211E71"/>
    <w:rsid w:val="00212A3F"/>
    <w:rsid w:val="00287895"/>
    <w:rsid w:val="002A1A13"/>
    <w:rsid w:val="00313461"/>
    <w:rsid w:val="00315B61"/>
    <w:rsid w:val="00330DA7"/>
    <w:rsid w:val="00365B0C"/>
    <w:rsid w:val="003775D0"/>
    <w:rsid w:val="003A0872"/>
    <w:rsid w:val="003A43D0"/>
    <w:rsid w:val="003D4F16"/>
    <w:rsid w:val="00404D73"/>
    <w:rsid w:val="004C6E89"/>
    <w:rsid w:val="00517473"/>
    <w:rsid w:val="005177EE"/>
    <w:rsid w:val="00561464"/>
    <w:rsid w:val="005A3A1F"/>
    <w:rsid w:val="005A7A69"/>
    <w:rsid w:val="005E6B49"/>
    <w:rsid w:val="0061669D"/>
    <w:rsid w:val="006377F8"/>
    <w:rsid w:val="0065579C"/>
    <w:rsid w:val="0066646B"/>
    <w:rsid w:val="00685A32"/>
    <w:rsid w:val="006A38F6"/>
    <w:rsid w:val="006F021D"/>
    <w:rsid w:val="00710ED8"/>
    <w:rsid w:val="0071652A"/>
    <w:rsid w:val="00723263"/>
    <w:rsid w:val="00744C1B"/>
    <w:rsid w:val="0074604E"/>
    <w:rsid w:val="007730CE"/>
    <w:rsid w:val="00780C1A"/>
    <w:rsid w:val="00780F6F"/>
    <w:rsid w:val="00783457"/>
    <w:rsid w:val="007861A1"/>
    <w:rsid w:val="007A023B"/>
    <w:rsid w:val="007C3B19"/>
    <w:rsid w:val="007F6E7D"/>
    <w:rsid w:val="00804D1F"/>
    <w:rsid w:val="00811CA6"/>
    <w:rsid w:val="00822721"/>
    <w:rsid w:val="008433F5"/>
    <w:rsid w:val="008676E9"/>
    <w:rsid w:val="00894B28"/>
    <w:rsid w:val="008B518D"/>
    <w:rsid w:val="008C16D3"/>
    <w:rsid w:val="008D3D4A"/>
    <w:rsid w:val="00966B4E"/>
    <w:rsid w:val="00980CB2"/>
    <w:rsid w:val="00985BBA"/>
    <w:rsid w:val="009B01DA"/>
    <w:rsid w:val="009B67F2"/>
    <w:rsid w:val="009C64BB"/>
    <w:rsid w:val="009D7AFF"/>
    <w:rsid w:val="009E5E6F"/>
    <w:rsid w:val="009F4094"/>
    <w:rsid w:val="009F4637"/>
    <w:rsid w:val="00A0263C"/>
    <w:rsid w:val="00A04906"/>
    <w:rsid w:val="00A07F87"/>
    <w:rsid w:val="00A11438"/>
    <w:rsid w:val="00A35610"/>
    <w:rsid w:val="00A5270F"/>
    <w:rsid w:val="00A71ED5"/>
    <w:rsid w:val="00A73FE2"/>
    <w:rsid w:val="00A834FC"/>
    <w:rsid w:val="00A973EE"/>
    <w:rsid w:val="00A97991"/>
    <w:rsid w:val="00AA3B6F"/>
    <w:rsid w:val="00AC29AA"/>
    <w:rsid w:val="00B163B9"/>
    <w:rsid w:val="00B37AE3"/>
    <w:rsid w:val="00B60DA2"/>
    <w:rsid w:val="00B85E33"/>
    <w:rsid w:val="00BB3017"/>
    <w:rsid w:val="00BB75FE"/>
    <w:rsid w:val="00BC48AB"/>
    <w:rsid w:val="00BD416A"/>
    <w:rsid w:val="00BD63AA"/>
    <w:rsid w:val="00BE2866"/>
    <w:rsid w:val="00C1740D"/>
    <w:rsid w:val="00C174F8"/>
    <w:rsid w:val="00C44ED4"/>
    <w:rsid w:val="00C63D72"/>
    <w:rsid w:val="00C91893"/>
    <w:rsid w:val="00CC6157"/>
    <w:rsid w:val="00CD080B"/>
    <w:rsid w:val="00CE3428"/>
    <w:rsid w:val="00D04D01"/>
    <w:rsid w:val="00D22777"/>
    <w:rsid w:val="00D22E7C"/>
    <w:rsid w:val="00D53B31"/>
    <w:rsid w:val="00D612FE"/>
    <w:rsid w:val="00D760BE"/>
    <w:rsid w:val="00D95619"/>
    <w:rsid w:val="00DA0CFF"/>
    <w:rsid w:val="00DF0451"/>
    <w:rsid w:val="00DF6A5A"/>
    <w:rsid w:val="00E24208"/>
    <w:rsid w:val="00E43532"/>
    <w:rsid w:val="00E45894"/>
    <w:rsid w:val="00E54586"/>
    <w:rsid w:val="00E67C09"/>
    <w:rsid w:val="00E85BCD"/>
    <w:rsid w:val="00EC0902"/>
    <w:rsid w:val="00EF6FA6"/>
    <w:rsid w:val="00F23266"/>
    <w:rsid w:val="00F40DB9"/>
    <w:rsid w:val="00F51F31"/>
    <w:rsid w:val="00F53631"/>
    <w:rsid w:val="00F55926"/>
    <w:rsid w:val="00F83071"/>
    <w:rsid w:val="00F86774"/>
    <w:rsid w:val="00F90610"/>
    <w:rsid w:val="00FC057A"/>
    <w:rsid w:val="00FC6DCD"/>
    <w:rsid w:val="00FE3517"/>
    <w:rsid w:val="029461CB"/>
    <w:rsid w:val="04925B9D"/>
    <w:rsid w:val="06946C60"/>
    <w:rsid w:val="15453998"/>
    <w:rsid w:val="1695B48E"/>
    <w:rsid w:val="1DBB0C51"/>
    <w:rsid w:val="2B9A35B0"/>
    <w:rsid w:val="3E803897"/>
    <w:rsid w:val="43402F79"/>
    <w:rsid w:val="4F2F2006"/>
    <w:rsid w:val="55C110C7"/>
    <w:rsid w:val="7638EAA6"/>
    <w:rsid w:val="76FAA8D8"/>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258A38"/>
  <w15:chartTrackingRefBased/>
  <w15:docId w15:val="{B7D32E00-5CC8-4ED9-ADAB-54CB49171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8"/>
        <w:lang w:val="en-AU" w:eastAsia="zh-CN"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01DA"/>
    <w:pPr>
      <w:ind w:left="720"/>
      <w:contextualSpacing/>
    </w:pPr>
  </w:style>
  <w:style w:type="paragraph" w:styleId="Header">
    <w:name w:val="header"/>
    <w:basedOn w:val="Normal"/>
    <w:link w:val="HeaderChar"/>
    <w:uiPriority w:val="99"/>
    <w:unhideWhenUsed/>
    <w:rsid w:val="00D04D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4D01"/>
    <w:rPr>
      <w:lang w:val="en-GB"/>
    </w:rPr>
  </w:style>
  <w:style w:type="paragraph" w:styleId="Footer">
    <w:name w:val="footer"/>
    <w:basedOn w:val="Normal"/>
    <w:link w:val="FooterChar"/>
    <w:uiPriority w:val="99"/>
    <w:unhideWhenUsed/>
    <w:rsid w:val="00D04D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4D01"/>
    <w:rPr>
      <w:lang w:val="en-GB"/>
    </w:rPr>
  </w:style>
  <w:style w:type="character" w:styleId="CommentReference">
    <w:name w:val="annotation reference"/>
    <w:basedOn w:val="DefaultParagraphFont"/>
    <w:uiPriority w:val="99"/>
    <w:semiHidden/>
    <w:unhideWhenUsed/>
    <w:rsid w:val="00DF0451"/>
    <w:rPr>
      <w:sz w:val="16"/>
      <w:szCs w:val="16"/>
    </w:rPr>
  </w:style>
  <w:style w:type="paragraph" w:styleId="CommentText">
    <w:name w:val="annotation text"/>
    <w:basedOn w:val="Normal"/>
    <w:link w:val="CommentTextChar"/>
    <w:uiPriority w:val="99"/>
    <w:unhideWhenUsed/>
    <w:rsid w:val="00DF0451"/>
    <w:pPr>
      <w:spacing w:line="240" w:lineRule="auto"/>
    </w:pPr>
    <w:rPr>
      <w:sz w:val="20"/>
      <w:szCs w:val="25"/>
    </w:rPr>
  </w:style>
  <w:style w:type="character" w:customStyle="1" w:styleId="CommentTextChar">
    <w:name w:val="Comment Text Char"/>
    <w:basedOn w:val="DefaultParagraphFont"/>
    <w:link w:val="CommentText"/>
    <w:uiPriority w:val="99"/>
    <w:rsid w:val="00DF0451"/>
    <w:rPr>
      <w:sz w:val="20"/>
      <w:szCs w:val="25"/>
      <w:lang w:val="en-GB"/>
    </w:rPr>
  </w:style>
  <w:style w:type="paragraph" w:styleId="CommentSubject">
    <w:name w:val="annotation subject"/>
    <w:basedOn w:val="CommentText"/>
    <w:next w:val="CommentText"/>
    <w:link w:val="CommentSubjectChar"/>
    <w:uiPriority w:val="99"/>
    <w:semiHidden/>
    <w:unhideWhenUsed/>
    <w:rsid w:val="00DF0451"/>
    <w:rPr>
      <w:b/>
      <w:bCs/>
    </w:rPr>
  </w:style>
  <w:style w:type="character" w:customStyle="1" w:styleId="CommentSubjectChar">
    <w:name w:val="Comment Subject Char"/>
    <w:basedOn w:val="CommentTextChar"/>
    <w:link w:val="CommentSubject"/>
    <w:uiPriority w:val="99"/>
    <w:semiHidden/>
    <w:rsid w:val="00DF0451"/>
    <w:rPr>
      <w:b/>
      <w:bCs/>
      <w:sz w:val="20"/>
      <w:szCs w:val="25"/>
      <w:lang w:val="en-GB"/>
    </w:rPr>
  </w:style>
  <w:style w:type="paragraph" w:customStyle="1" w:styleId="Default">
    <w:name w:val="Default"/>
    <w:rsid w:val="00F83071"/>
    <w:pPr>
      <w:autoSpaceDE w:val="0"/>
      <w:autoSpaceDN w:val="0"/>
      <w:adjustRightInd w:val="0"/>
      <w:spacing w:after="0" w:line="240" w:lineRule="auto"/>
    </w:pPr>
    <w:rPr>
      <w:rFonts w:ascii="Calibri" w:hAnsi="Calibri" w:cs="Calibri"/>
      <w:color w:val="000000"/>
      <w:kern w:val="0"/>
      <w:sz w:val="24"/>
      <w:szCs w:val="24"/>
      <w:lang w:bidi="ar-SA"/>
    </w:rPr>
  </w:style>
  <w:style w:type="paragraph" w:styleId="Revision">
    <w:name w:val="Revision"/>
    <w:hidden/>
    <w:uiPriority w:val="99"/>
    <w:semiHidden/>
    <w:rsid w:val="001025ED"/>
    <w:pPr>
      <w:spacing w:after="0" w:line="240" w:lineRule="auto"/>
    </w:pPr>
    <w:rPr>
      <w:lang w:val="en-GB"/>
    </w:rPr>
  </w:style>
  <w:style w:type="paragraph" w:styleId="BalloonText">
    <w:name w:val="Balloon Text"/>
    <w:basedOn w:val="Normal"/>
    <w:link w:val="BalloonTextChar"/>
    <w:uiPriority w:val="99"/>
    <w:semiHidden/>
    <w:unhideWhenUsed/>
    <w:rsid w:val="00E67C09"/>
    <w:pPr>
      <w:spacing w:after="0" w:line="240" w:lineRule="auto"/>
    </w:pPr>
    <w:rPr>
      <w:rFonts w:ascii="Segoe UI" w:hAnsi="Segoe UI" w:cs="Angsana New"/>
      <w:sz w:val="18"/>
      <w:szCs w:val="22"/>
    </w:rPr>
  </w:style>
  <w:style w:type="character" w:customStyle="1" w:styleId="BalloonTextChar">
    <w:name w:val="Balloon Text Char"/>
    <w:basedOn w:val="DefaultParagraphFont"/>
    <w:link w:val="BalloonText"/>
    <w:uiPriority w:val="99"/>
    <w:semiHidden/>
    <w:rsid w:val="00E67C09"/>
    <w:rPr>
      <w:rFonts w:ascii="Segoe UI" w:hAnsi="Segoe UI" w:cs="Angsana New"/>
      <w:sz w:val="18"/>
      <w:szCs w:val="22"/>
      <w:lang w:val="en-GB"/>
    </w:rPr>
  </w:style>
  <w:style w:type="character" w:styleId="Hyperlink">
    <w:name w:val="Hyperlink"/>
    <w:basedOn w:val="DefaultParagraphFont"/>
    <w:uiPriority w:val="99"/>
    <w:unhideWhenUsed/>
    <w:rsid w:val="00C44ED4"/>
    <w:rPr>
      <w:color w:val="0563C1" w:themeColor="hyperlink"/>
      <w:u w:val="single"/>
    </w:rPr>
  </w:style>
  <w:style w:type="paragraph" w:styleId="NormalWeb">
    <w:name w:val="Normal (Web)"/>
    <w:basedOn w:val="Normal"/>
    <w:uiPriority w:val="99"/>
    <w:unhideWhenUsed/>
    <w:rsid w:val="00780C1A"/>
    <w:pPr>
      <w:spacing w:before="100" w:beforeAutospacing="1" w:after="100" w:afterAutospacing="1" w:line="240" w:lineRule="auto"/>
    </w:pPr>
    <w:rPr>
      <w:rFonts w:ascii="Times New Roman" w:eastAsia="Times New Roman" w:hAnsi="Times New Roman" w:cs="Times New Roman"/>
      <w:kern w:val="0"/>
      <w:sz w:val="24"/>
      <w:szCs w:val="24"/>
      <w:lang w:val="en-AU" w:eastAsia="en-AU" w:bidi="ar-SA"/>
      <w14:ligatures w14:val="none"/>
    </w:rPr>
  </w:style>
  <w:style w:type="paragraph" w:customStyle="1" w:styleId="BasicParagraph">
    <w:name w:val="[Basic Paragraph]"/>
    <w:basedOn w:val="Normal"/>
    <w:uiPriority w:val="99"/>
    <w:rsid w:val="00A73FE2"/>
    <w:pPr>
      <w:autoSpaceDE w:val="0"/>
      <w:autoSpaceDN w:val="0"/>
      <w:adjustRightInd w:val="0"/>
      <w:spacing w:after="0" w:line="288" w:lineRule="auto"/>
      <w:textAlignment w:val="center"/>
    </w:pPr>
    <w:rPr>
      <w:rFonts w:ascii="MinionPro-Regular" w:hAnsi="MinionPro-Regular" w:cs="MinionPro-Regular"/>
      <w:color w:val="000000"/>
      <w:kern w:val="0"/>
      <w:sz w:val="24"/>
      <w:szCs w:val="24"/>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doi.org/10.1186/s12909-023-04521-9"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5665DAD73ADC4B84567FC304E85109" ma:contentTypeVersion="18" ma:contentTypeDescription="Create a new document." ma:contentTypeScope="" ma:versionID="52a58c7cd970b1e89634445dee136d6e">
  <xsd:schema xmlns:xsd="http://www.w3.org/2001/XMLSchema" xmlns:xs="http://www.w3.org/2001/XMLSchema" xmlns:p="http://schemas.microsoft.com/office/2006/metadata/properties" xmlns:ns3="2253493b-d16f-4a99-8b0f-f84ed9e591bd" xmlns:ns4="32c90244-7d8c-4589-afc7-c29d5960296c" targetNamespace="http://schemas.microsoft.com/office/2006/metadata/properties" ma:root="true" ma:fieldsID="f2f0e0cb0d691daab49994b835d61f7a" ns3:_="" ns4:_="">
    <xsd:import namespace="2253493b-d16f-4a99-8b0f-f84ed9e591bd"/>
    <xsd:import namespace="32c90244-7d8c-4589-afc7-c29d5960296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53493b-d16f-4a99-8b0f-f84ed9e591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c90244-7d8c-4589-afc7-c29d5960296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253493b-d16f-4a99-8b0f-f84ed9e591bd" xsi:nil="true"/>
  </documentManagement>
</p:properties>
</file>

<file path=customXml/itemProps1.xml><?xml version="1.0" encoding="utf-8"?>
<ds:datastoreItem xmlns:ds="http://schemas.openxmlformats.org/officeDocument/2006/customXml" ds:itemID="{0A701CCB-52FC-407F-AE65-5992BA0327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53493b-d16f-4a99-8b0f-f84ed9e591bd"/>
    <ds:schemaRef ds:uri="32c90244-7d8c-4589-afc7-c29d596029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C29064-90A2-4F72-808E-6C4F35E0560A}">
  <ds:schemaRefs>
    <ds:schemaRef ds:uri="http://schemas.microsoft.com/sharepoint/v3/contenttype/forms"/>
  </ds:schemaRefs>
</ds:datastoreItem>
</file>

<file path=customXml/itemProps3.xml><?xml version="1.0" encoding="utf-8"?>
<ds:datastoreItem xmlns:ds="http://schemas.openxmlformats.org/officeDocument/2006/customXml" ds:itemID="{7278FEC8-6B8A-4B5C-91FE-EA24A137F1DE}">
  <ds:schemaRefs>
    <ds:schemaRef ds:uri="http://schemas.microsoft.com/office/2006/metadata/properties"/>
    <ds:schemaRef ds:uri="http://schemas.microsoft.com/office/infopath/2007/PartnerControls"/>
    <ds:schemaRef ds:uri="2253493b-d16f-4a99-8b0f-f84ed9e591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1277</Words>
  <Characters>7279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 Sherburn</dc:creator>
  <cp:keywords/>
  <dc:description/>
  <cp:lastModifiedBy>Jennifer Keating</cp:lastModifiedBy>
  <cp:revision>2</cp:revision>
  <dcterms:created xsi:type="dcterms:W3CDTF">2026-09-01T07:15:00Z</dcterms:created>
  <dcterms:modified xsi:type="dcterms:W3CDTF">2026-09-01T07:15:00Z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296d9b857ff934267451234952dfad9d30df30a84fa7caaa513e8b6eef5cff22</vt:lpwstr>
  </property>
  <property fmtid="{D5CDD505-2E9C-101B-9397-08002B2CF9AE}" pid="3" name="ContentTypeId">
    <vt:lpwstr>0x010100B35665DAD73ADC4B84567FC304E85109</vt:lpwstr>
  </property>
</Properties>
</file>